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0420" w14:textId="42D7AB95" w:rsidR="009C07AF" w:rsidRPr="00DE3FC8" w:rsidRDefault="009C07AF" w:rsidP="009C07AF">
      <w:pPr>
        <w:pStyle w:val="3GPPHeader"/>
        <w:spacing w:after="60"/>
        <w:rPr>
          <w:sz w:val="32"/>
          <w:szCs w:val="32"/>
          <w:highlight w:val="yellow"/>
          <w:lang w:val="en-US"/>
        </w:rPr>
      </w:pPr>
      <w:r w:rsidRPr="00DE3FC8">
        <w:rPr>
          <w:lang w:val="en-US"/>
        </w:rPr>
        <w:t>3GPP TSG-RAN WG2 #1</w:t>
      </w:r>
      <w:r>
        <w:rPr>
          <w:lang w:val="en-US"/>
        </w:rPr>
        <w:t>27-bis</w:t>
      </w:r>
      <w:r w:rsidRPr="00DE3FC8">
        <w:rPr>
          <w:lang w:val="en-US"/>
        </w:rPr>
        <w:tab/>
      </w:r>
      <w:r w:rsidR="009A7A86" w:rsidRPr="009A7A86">
        <w:rPr>
          <w:sz w:val="32"/>
          <w:szCs w:val="32"/>
          <w:lang w:val="en-US"/>
        </w:rPr>
        <w:t>R2-2408386</w:t>
      </w:r>
    </w:p>
    <w:p w14:paraId="79D764A4" w14:textId="67F6E118" w:rsidR="005A4418" w:rsidRDefault="00465649" w:rsidP="009C07AF">
      <w:pPr>
        <w:pStyle w:val="3GPPHeader"/>
        <w:rPr>
          <w:sz w:val="22"/>
          <w:szCs w:val="22"/>
        </w:rPr>
      </w:pPr>
      <w:r>
        <w:t>Hefei</w:t>
      </w:r>
      <w:r w:rsidR="009C07AF" w:rsidRPr="00850DD6">
        <w:t xml:space="preserve">, </w:t>
      </w:r>
      <w:r>
        <w:t>China</w:t>
      </w:r>
      <w:r w:rsidR="009C07AF" w:rsidRPr="00850DD6">
        <w:t xml:space="preserve">, </w:t>
      </w:r>
      <w:r w:rsidR="009C07AF">
        <w:t>Oct</w:t>
      </w:r>
      <w:r w:rsidR="009C07AF" w:rsidRPr="00850DD6">
        <w:t xml:space="preserve"> </w:t>
      </w:r>
      <w:r w:rsidR="009C07AF">
        <w:t>14</w:t>
      </w:r>
      <w:r w:rsidR="009C07AF" w:rsidRPr="00850DD6">
        <w:rPr>
          <w:vertAlign w:val="superscript"/>
        </w:rPr>
        <w:t>th</w:t>
      </w:r>
      <w:r w:rsidR="009C07AF" w:rsidRPr="00850DD6">
        <w:t xml:space="preserve">– </w:t>
      </w:r>
      <w:r w:rsidR="009C07AF">
        <w:t>18</w:t>
      </w:r>
      <w:r w:rsidR="009C07AF">
        <w:rPr>
          <w:vertAlign w:val="superscript"/>
        </w:rPr>
        <w:t>th</w:t>
      </w:r>
      <w:r w:rsidR="009C07AF" w:rsidRPr="00850DD6">
        <w:t>, 2024</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781208">
        <w:rPr>
          <w:sz w:val="22"/>
          <w:szCs w:val="22"/>
          <w:lang w:val="en-US"/>
        </w:rPr>
        <w:t>8.5.</w:t>
      </w:r>
      <w:r w:rsidR="00E7249E">
        <w:rPr>
          <w:sz w:val="22"/>
          <w:szCs w:val="22"/>
          <w:lang w:val="en-US"/>
        </w:rPr>
        <w:t>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0A825D3F" w14:textId="2A8892B0" w:rsidR="00FF65F8" w:rsidRDefault="00C4642D" w:rsidP="00FF65F8">
      <w:pPr>
        <w:pStyle w:val="BodyText"/>
      </w:pPr>
      <w:bookmarkStart w:id="0" w:name="_Hlk139554548"/>
      <w:r>
        <w:t xml:space="preserve">The </w:t>
      </w:r>
      <w:r w:rsidR="00E105C3">
        <w:t xml:space="preserve">WID for network energy savings in Rel-19 was revised </w:t>
      </w:r>
      <w:r>
        <w:t xml:space="preserve">two times in RAN#103 </w:t>
      </w:r>
      <w:r w:rsidR="00B7359A">
        <w:fldChar w:fldCharType="begin"/>
      </w:r>
      <w:r w:rsidR="00B7359A">
        <w:instrText xml:space="preserve"> REF _Ref170198227 \r \h </w:instrText>
      </w:r>
      <w:r w:rsidR="00B7359A">
        <w:fldChar w:fldCharType="separate"/>
      </w:r>
      <w:r w:rsidR="00B7359A">
        <w:t>[1]</w:t>
      </w:r>
      <w:r w:rsidR="00B7359A">
        <w:fldChar w:fldCharType="end"/>
      </w:r>
      <w:r>
        <w:t>,</w:t>
      </w:r>
      <w:r w:rsidR="00AD3725">
        <w:t xml:space="preserve"> and </w:t>
      </w:r>
      <w:bookmarkStart w:id="1" w:name="_Hlk178858895"/>
      <w:r>
        <w:t>RAN#105</w:t>
      </w:r>
      <w:r w:rsidR="00AD3725">
        <w:t xml:space="preserve"> </w:t>
      </w:r>
      <w:r w:rsidR="007F096D">
        <w:fldChar w:fldCharType="begin"/>
      </w:r>
      <w:r w:rsidR="007F096D">
        <w:instrText xml:space="preserve"> REF _Ref177564008 \r \h </w:instrText>
      </w:r>
      <w:r w:rsidR="007F096D">
        <w:fldChar w:fldCharType="separate"/>
      </w:r>
      <w:r w:rsidR="007F096D">
        <w:t>[5]</w:t>
      </w:r>
      <w:r w:rsidR="007F096D">
        <w:fldChar w:fldCharType="end"/>
      </w:r>
      <w:bookmarkEnd w:id="1"/>
      <w:r w:rsidR="00E261F7">
        <w:t xml:space="preserve"> meetings</w:t>
      </w:r>
      <w:r w:rsidR="00FF65F8">
        <w:t xml:space="preserve">, </w:t>
      </w:r>
      <w:r w:rsidR="00C074B6">
        <w:t>respectively,</w:t>
      </w:r>
      <w:r w:rsidR="00FF65F8">
        <w:t xml:space="preserve"> with the objective </w:t>
      </w:r>
      <w:r w:rsidR="0012439F">
        <w:t>to</w:t>
      </w:r>
      <w:r w:rsidR="00FF65F8">
        <w:t xml:space="preserve"> study on-demand SIB1 for idle/inactive UEs</w:t>
      </w:r>
      <w:r w:rsidR="00F432B7">
        <w:t xml:space="preserve"> as highlighted below</w:t>
      </w:r>
      <w:r w:rsidR="00FF65F8">
        <w:t>:</w:t>
      </w: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3F563C99" w14:textId="77777777" w:rsidR="005D011C" w:rsidRPr="005D011C" w:rsidRDefault="005D011C" w:rsidP="00881DE5">
            <w:pPr>
              <w:numPr>
                <w:ilvl w:val="0"/>
                <w:numId w:val="13"/>
              </w:numPr>
              <w:spacing w:after="0"/>
              <w:rPr>
                <w:rFonts w:ascii="Arial" w:eastAsia="SimSun" w:hAnsi="Arial" w:cs="Arial"/>
                <w:bCs/>
                <w:sz w:val="18"/>
                <w:szCs w:val="16"/>
                <w:lang w:val="en-GB" w:eastAsia="zh-CN"/>
              </w:rPr>
            </w:pPr>
            <w:bookmarkStart w:id="2" w:name="_Ref178680643"/>
            <w:r w:rsidRPr="005D011C">
              <w:rPr>
                <w:rFonts w:ascii="Arial" w:eastAsia="SimSun" w:hAnsi="Arial" w:cs="Arial"/>
                <w:bCs/>
                <w:sz w:val="18"/>
                <w:szCs w:val="16"/>
                <w:lang w:val="en-GB" w:eastAsia="zh-CN"/>
              </w:rPr>
              <w:t>Specify procedures</w:t>
            </w:r>
            <w:r w:rsidRPr="005D011C">
              <w:rPr>
                <w:rFonts w:ascii="Arial" w:eastAsia="SimSun" w:hAnsi="Arial" w:cs="Arial"/>
                <w:sz w:val="18"/>
                <w:szCs w:val="16"/>
                <w:lang w:val="en-GB" w:eastAsia="en-GB"/>
              </w:rPr>
              <w:t xml:space="preserve"> and </w:t>
            </w:r>
            <w:proofErr w:type="spellStart"/>
            <w:r w:rsidRPr="005D011C">
              <w:rPr>
                <w:rFonts w:ascii="Arial" w:eastAsia="SimSun" w:hAnsi="Arial" w:cs="Arial"/>
                <w:sz w:val="18"/>
                <w:szCs w:val="16"/>
                <w:lang w:val="en-GB" w:eastAsia="en-GB"/>
              </w:rPr>
              <w:t>signaling</w:t>
            </w:r>
            <w:proofErr w:type="spellEnd"/>
            <w:r w:rsidRPr="005D011C">
              <w:rPr>
                <w:rFonts w:ascii="Arial" w:eastAsia="SimSun" w:hAnsi="Arial" w:cs="Arial"/>
                <w:sz w:val="18"/>
                <w:szCs w:val="16"/>
                <w:lang w:val="en-GB" w:eastAsia="en-GB"/>
              </w:rPr>
              <w:t xml:space="preserve"> method(s) to support </w:t>
            </w:r>
            <w:r w:rsidRPr="005D011C">
              <w:rPr>
                <w:rFonts w:ascii="Arial" w:eastAsia="SimSun" w:hAnsi="Arial" w:cs="Arial"/>
                <w:bCs/>
                <w:sz w:val="18"/>
                <w:szCs w:val="16"/>
                <w:lang w:val="en-GB" w:eastAsia="zh-CN"/>
              </w:rPr>
              <w:t xml:space="preserve">on-demand SSB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operation for UEs in connected mode configured with CA, for both intra-/inter-band CA. [RAN1/2/3/4]</w:t>
            </w:r>
            <w:bookmarkEnd w:id="2"/>
          </w:p>
          <w:p w14:paraId="6A5F9A63"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Specify triggering method(s) (select from UE uplink wake-up-signal using an existing signal/channel, cell on/off indication via backhaul, Scell activation/deactivation signaling)</w:t>
            </w:r>
          </w:p>
          <w:p w14:paraId="70B2BBE0"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Note1: On-demand SSB transmission can be used by UE for</w:t>
            </w:r>
            <w:r w:rsidRPr="005D011C">
              <w:rPr>
                <w:rFonts w:ascii="Arial" w:eastAsia="SimSun" w:hAnsi="Arial" w:cs="Arial"/>
                <w:bCs/>
                <w:sz w:val="18"/>
                <w:szCs w:val="16"/>
                <w:lang w:val="en-GB" w:eastAsia="zh-CN"/>
              </w:rPr>
              <w:t xml:space="preserve"> at least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time/frequency synchronization, L1/L3 measurements and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activation, and is supported for FR1 and FR2 in non-shared spectrum.</w:t>
            </w:r>
          </w:p>
          <w:p w14:paraId="4898994B" w14:textId="77777777" w:rsidR="00F146E8" w:rsidRPr="00DB76C4" w:rsidRDefault="00F146E8" w:rsidP="00F146E8">
            <w:pPr>
              <w:numPr>
                <w:ilvl w:val="0"/>
                <w:numId w:val="13"/>
              </w:numPr>
              <w:spacing w:after="0"/>
              <w:rPr>
                <w:rFonts w:ascii="Arial" w:hAnsi="Arial" w:cs="Arial"/>
                <w:sz w:val="18"/>
                <w:szCs w:val="18"/>
                <w:highlight w:val="yellow"/>
                <w:lang w:eastAsia="zh-CN"/>
              </w:rPr>
            </w:pPr>
            <w:r w:rsidRPr="00DB76C4">
              <w:rPr>
                <w:rFonts w:ascii="Arial" w:hAnsi="Arial" w:cs="Arial"/>
                <w:sz w:val="18"/>
                <w:szCs w:val="18"/>
                <w:highlight w:val="yellow"/>
                <w:lang w:eastAsia="zh-CN"/>
              </w:rPr>
              <w:t>Specify support for on-demand SIB1 for UEs in idle/inactive mode [RAN1/2/3]</w:t>
            </w:r>
          </w:p>
          <w:p w14:paraId="213DA7BE"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rPr>
            </w:pPr>
            <w:r w:rsidRPr="00DB76C4">
              <w:rPr>
                <w:rFonts w:ascii="Arial" w:hAnsi="Arial" w:cs="Arial"/>
                <w:sz w:val="18"/>
                <w:szCs w:val="18"/>
                <w:highlight w:val="yellow"/>
              </w:rPr>
              <w:t>Specify procedures and signaling method(s) for Case 2 [RAN1/2]</w:t>
            </w:r>
          </w:p>
          <w:p w14:paraId="5558E12A" w14:textId="77777777" w:rsidR="00F146E8" w:rsidRPr="00DB76C4" w:rsidRDefault="00F146E8" w:rsidP="00F146E8">
            <w:pPr>
              <w:pStyle w:val="ListParagraph"/>
              <w:numPr>
                <w:ilvl w:val="2"/>
                <w:numId w:val="13"/>
              </w:numPr>
              <w:spacing w:after="180"/>
              <w:contextualSpacing/>
              <w:rPr>
                <w:rFonts w:ascii="Arial" w:hAnsi="Arial" w:cs="Arial"/>
                <w:sz w:val="18"/>
                <w:szCs w:val="18"/>
                <w:highlight w:val="yellow"/>
                <w:lang w:eastAsia="zh-CN"/>
              </w:rPr>
            </w:pPr>
            <w:r w:rsidRPr="00DB76C4">
              <w:rPr>
                <w:rFonts w:ascii="Arial" w:hAnsi="Arial" w:cs="Arial"/>
                <w:sz w:val="18"/>
                <w:szCs w:val="18"/>
                <w:highlight w:val="yellow"/>
                <w:lang w:eastAsia="zh-CN"/>
              </w:rPr>
              <w:t>Case 2: UE obtains UL WUS configuration from Cell A, UE transmits UL WUS on NES Cell, UE receives on-demand SIB1 from NES Cell</w:t>
            </w:r>
          </w:p>
          <w:p w14:paraId="4DC2EA7D"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eastAsia="zh-CN"/>
              </w:rPr>
            </w:pPr>
            <w:r w:rsidRPr="00DB76C4">
              <w:rPr>
                <w:rFonts w:ascii="Arial" w:hAnsi="Arial" w:cs="Arial"/>
                <w:sz w:val="18"/>
                <w:szCs w:val="18"/>
                <w:highlight w:val="yellow"/>
                <w:lang w:val="en-US" w:eastAsia="zh-CN"/>
              </w:rPr>
              <w:t>Triggering method by UL WUS using PRACH</w:t>
            </w:r>
          </w:p>
          <w:p w14:paraId="49AA9C45"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rPr>
              <w:t xml:space="preserve">Specify inter NG-RAN node signalling </w:t>
            </w:r>
            <w:r w:rsidRPr="00DB76C4">
              <w:rPr>
                <w:rFonts w:ascii="Arial" w:hAnsi="Arial" w:cs="Arial"/>
                <w:sz w:val="18"/>
                <w:szCs w:val="18"/>
                <w:highlight w:val="yellow"/>
                <w:lang w:val="en-US" w:eastAsia="zh-CN"/>
              </w:rPr>
              <w:t>at least for the configuration of UL WUS [RAN3]</w:t>
            </w:r>
          </w:p>
          <w:p w14:paraId="3139DB42"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rPr>
            </w:pPr>
            <w:r w:rsidRPr="00DB76C4">
              <w:rPr>
                <w:rFonts w:ascii="Arial" w:hAnsi="Arial" w:cs="Arial"/>
                <w:sz w:val="18"/>
                <w:szCs w:val="18"/>
                <w:highlight w:val="yellow"/>
              </w:rPr>
              <w:t>Note 1: No modification of SSB will be discussed under this objective</w:t>
            </w:r>
          </w:p>
          <w:p w14:paraId="139D44CD"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Note 2:</w:t>
            </w:r>
          </w:p>
          <w:p w14:paraId="13652D70"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UL WUS: Uplink wake-up signal</w:t>
            </w:r>
          </w:p>
          <w:p w14:paraId="2B8CE7AC"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 xml:space="preserve">Cell A: A cell that is periodically transmitting at least its own </w:t>
            </w:r>
            <w:proofErr w:type="gramStart"/>
            <w:r w:rsidRPr="00DB76C4">
              <w:rPr>
                <w:rFonts w:ascii="Arial" w:hAnsi="Arial" w:cs="Arial"/>
                <w:sz w:val="18"/>
                <w:szCs w:val="18"/>
                <w:highlight w:val="yellow"/>
                <w:lang w:val="en-US" w:eastAsia="zh-CN"/>
              </w:rPr>
              <w:t>SIB1</w:t>
            </w:r>
            <w:proofErr w:type="gramEnd"/>
          </w:p>
          <w:p w14:paraId="57A07DFC"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NES Cell: A cell that may transmit SIB1 transmission in response to UL WUS from a UE</w:t>
            </w:r>
          </w:p>
          <w:p w14:paraId="430E17D8" w14:textId="77777777" w:rsidR="00F146E8" w:rsidRPr="00DB76C4" w:rsidRDefault="00F146E8" w:rsidP="00F146E8">
            <w:pPr>
              <w:numPr>
                <w:ilvl w:val="1"/>
                <w:numId w:val="13"/>
              </w:numPr>
              <w:spacing w:beforeLines="50" w:before="120" w:afterLines="50" w:after="120"/>
              <w:ind w:left="1049" w:hanging="329"/>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Note 3:</w:t>
            </w:r>
          </w:p>
          <w:p w14:paraId="0EB59782"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 xml:space="preserve">RAN1 strives to minimize impact to legacy </w:t>
            </w:r>
            <w:proofErr w:type="gramStart"/>
            <w:r w:rsidRPr="00DB76C4">
              <w:rPr>
                <w:rFonts w:ascii="Arial" w:hAnsi="Arial" w:cs="Arial"/>
                <w:sz w:val="18"/>
                <w:szCs w:val="18"/>
                <w:highlight w:val="yellow"/>
                <w:lang w:val="en-US" w:eastAsia="zh-CN"/>
              </w:rPr>
              <w:t>UE</w:t>
            </w:r>
            <w:proofErr w:type="gramEnd"/>
          </w:p>
          <w:p w14:paraId="67820820" w14:textId="77777777" w:rsidR="00F146E8" w:rsidRPr="00DB76C4" w:rsidRDefault="00F146E8" w:rsidP="00F146E8">
            <w:pPr>
              <w:numPr>
                <w:ilvl w:val="2"/>
                <w:numId w:val="13"/>
              </w:numPr>
              <w:spacing w:beforeLines="50" w:before="120" w:afterLines="50" w:after="120"/>
              <w:jc w:val="both"/>
              <w:rPr>
                <w:rFonts w:ascii="Arial" w:hAnsi="Arial" w:cs="Arial"/>
                <w:sz w:val="18"/>
                <w:szCs w:val="18"/>
                <w:highlight w:val="yellow"/>
                <w:lang w:val="en-US" w:eastAsia="zh-CN"/>
              </w:rPr>
            </w:pPr>
            <w:r w:rsidRPr="00DB76C4">
              <w:rPr>
                <w:rFonts w:ascii="Arial" w:hAnsi="Arial" w:cs="Arial"/>
                <w:sz w:val="18"/>
                <w:szCs w:val="18"/>
                <w:highlight w:val="yellow"/>
                <w:lang w:val="en-US" w:eastAsia="zh-CN"/>
              </w:rPr>
              <w:t xml:space="preserve">RAN1 specification impact to support this feature should be </w:t>
            </w:r>
            <w:proofErr w:type="gramStart"/>
            <w:r w:rsidRPr="00DB76C4">
              <w:rPr>
                <w:rFonts w:ascii="Arial" w:hAnsi="Arial" w:cs="Arial"/>
                <w:sz w:val="18"/>
                <w:szCs w:val="18"/>
                <w:highlight w:val="yellow"/>
                <w:lang w:val="en-US" w:eastAsia="zh-CN"/>
              </w:rPr>
              <w:t>minimized</w:t>
            </w:r>
            <w:proofErr w:type="gramEnd"/>
          </w:p>
          <w:p w14:paraId="46ACF58D" w14:textId="77777777" w:rsidR="005D011C" w:rsidRPr="00F61100" w:rsidRDefault="005D011C" w:rsidP="00881DE5">
            <w:pPr>
              <w:numPr>
                <w:ilvl w:val="0"/>
                <w:numId w:val="13"/>
              </w:numPr>
              <w:spacing w:after="0"/>
              <w:rPr>
                <w:rFonts w:ascii="Arial" w:eastAsia="SimSun" w:hAnsi="Arial" w:cs="Arial"/>
                <w:sz w:val="18"/>
                <w:szCs w:val="16"/>
                <w:lang w:val="en-GB" w:eastAsia="zh-CN"/>
              </w:rPr>
            </w:pPr>
            <w:r w:rsidRPr="00F61100">
              <w:rPr>
                <w:rFonts w:ascii="Arial" w:eastAsia="SimSun" w:hAnsi="Arial" w:cs="Arial"/>
                <w:sz w:val="18"/>
                <w:szCs w:val="16"/>
                <w:lang w:val="en-GB" w:eastAsia="zh-CN"/>
              </w:rPr>
              <w:t>Specify a</w:t>
            </w:r>
            <w:r w:rsidRPr="00F61100">
              <w:rPr>
                <w:rFonts w:ascii="Arial" w:eastAsia="SimSun" w:hAnsi="Arial" w:cs="Arial"/>
                <w:sz w:val="18"/>
                <w:szCs w:val="16"/>
                <w:lang w:val="en-GB" w:eastAsia="en-GB"/>
              </w:rPr>
              <w:t xml:space="preserve">daptation of common signal/channel transmissions. </w:t>
            </w:r>
            <w:r w:rsidRPr="00F61100">
              <w:rPr>
                <w:rFonts w:ascii="Arial" w:eastAsia="SimSun" w:hAnsi="Arial" w:cs="Arial"/>
                <w:sz w:val="18"/>
                <w:szCs w:val="16"/>
                <w:lang w:val="en-GB" w:eastAsia="zh-CN"/>
              </w:rPr>
              <w:t>[RAN1/2/3/4]</w:t>
            </w:r>
          </w:p>
          <w:p w14:paraId="524A6BD3"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F61100">
              <w:rPr>
                <w:rFonts w:ascii="Arial" w:eastAsia="SimSun" w:hAnsi="Arial" w:cs="Arial"/>
                <w:bCs/>
                <w:sz w:val="18"/>
                <w:szCs w:val="16"/>
                <w:lang w:eastAsia="zh-CN"/>
              </w:rPr>
              <w:t xml:space="preserve">Adaptation of SSB in time domain, e.g. adapting periodicity </w:t>
            </w:r>
          </w:p>
          <w:p w14:paraId="0C177099"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Adaptation of PRACH in time domain</w:t>
            </w:r>
          </w:p>
          <w:p w14:paraId="7A47431E"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bookmarkStart w:id="3" w:name="_Hlk158930096"/>
            <w:r w:rsidRPr="00F61100">
              <w:rPr>
                <w:rFonts w:ascii="Arial" w:eastAsia="SimSun" w:hAnsi="Arial" w:cs="Arial"/>
                <w:sz w:val="18"/>
                <w:szCs w:val="16"/>
                <w:lang w:val="en-GB" w:eastAsia="en-GB"/>
              </w:rPr>
              <w:lastRenderedPageBreak/>
              <w:t xml:space="preserve">Study adaptation of PRACH in spatial domain, e.g. non-uniform PRACH resources per SSB, and specify if found </w:t>
            </w:r>
            <w:proofErr w:type="gramStart"/>
            <w:r w:rsidRPr="00F61100">
              <w:rPr>
                <w:rFonts w:ascii="Arial" w:eastAsia="SimSun" w:hAnsi="Arial" w:cs="Arial"/>
                <w:sz w:val="18"/>
                <w:szCs w:val="16"/>
                <w:lang w:val="en-GB" w:eastAsia="en-GB"/>
              </w:rPr>
              <w:t>beneficial</w:t>
            </w:r>
            <w:proofErr w:type="gramEnd"/>
          </w:p>
          <w:p w14:paraId="1AE6D62E"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 xml:space="preserve">This study is to be done in 2Q’2024 </w:t>
            </w:r>
            <w:proofErr w:type="gramStart"/>
            <w:r w:rsidRPr="00F61100">
              <w:rPr>
                <w:rFonts w:ascii="Arial" w:eastAsia="SimSun" w:hAnsi="Arial" w:cs="Arial"/>
                <w:sz w:val="18"/>
                <w:szCs w:val="16"/>
                <w:lang w:val="en-GB" w:eastAsia="en-GB"/>
              </w:rPr>
              <w:t>only</w:t>
            </w:r>
            <w:proofErr w:type="gramEnd"/>
          </w:p>
          <w:bookmarkEnd w:id="3"/>
          <w:p w14:paraId="24B354FD"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Adaptation of paging occasions including confining the paging occasions in the time domain</w:t>
            </w:r>
          </w:p>
          <w:p w14:paraId="0ED0432F"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Note: there shall be no paging latency increase</w:t>
            </w:r>
          </w:p>
          <w:p w14:paraId="66AE0A4F"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 xml:space="preserve">Note: there shall be no negative impact to legacy UEs, unless significant benefits are shown </w:t>
            </w:r>
          </w:p>
          <w:p w14:paraId="7AC48143" w14:textId="0B7A5541" w:rsidR="00FF65F8" w:rsidRPr="00951A3B" w:rsidRDefault="005D011C" w:rsidP="00424E01">
            <w:pPr>
              <w:numPr>
                <w:ilvl w:val="0"/>
                <w:numId w:val="13"/>
              </w:numPr>
              <w:spacing w:after="0"/>
              <w:rPr>
                <w:rFonts w:cs="Arial"/>
                <w:bCs/>
                <w:sz w:val="20"/>
                <w:szCs w:val="20"/>
                <w:lang w:val="en-GB"/>
              </w:rPr>
            </w:pPr>
            <w:r w:rsidRPr="00F6110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p w14:paraId="45E70408" w14:textId="53B0A965" w:rsidR="00E86CAB" w:rsidRDefault="001B1DFD" w:rsidP="001B1DFD">
      <w:pPr>
        <w:jc w:val="both"/>
      </w:pPr>
      <w:r w:rsidRPr="001B1DFD">
        <w:rPr>
          <w:rFonts w:ascii="Arial" w:hAnsi="Arial" w:cs="Arial"/>
        </w:rPr>
        <w:t>In this paper, we discuss the remaining issues raised in the previous RAN WG2 meetings. In the Appendix we also provide the list of RAN1 agreements</w:t>
      </w:r>
      <w:r w:rsidR="009E4C0B">
        <w:rPr>
          <w:rFonts w:ascii="Arial" w:hAnsi="Arial" w:cs="Arial"/>
        </w:rPr>
        <w:t>.</w:t>
      </w:r>
    </w:p>
    <w:bookmarkEnd w:id="0"/>
    <w:p w14:paraId="3CDB062A" w14:textId="04E14C44" w:rsidR="00714EDA" w:rsidRPr="001B1DFD" w:rsidRDefault="00C11274" w:rsidP="001B1DFD">
      <w:pPr>
        <w:pStyle w:val="Heading1"/>
        <w:ind w:left="0" w:firstLine="0"/>
        <w:rPr>
          <w:rFonts w:cs="Arial"/>
        </w:rPr>
      </w:pPr>
      <w:r w:rsidRPr="001B1DFD">
        <w:rPr>
          <w:rFonts w:cs="Arial"/>
        </w:rPr>
        <w:t>2</w:t>
      </w:r>
      <w:r w:rsidR="00714EDA" w:rsidRPr="001B1DFD">
        <w:rPr>
          <w:rFonts w:cs="Arial"/>
        </w:rPr>
        <w:tab/>
      </w:r>
      <w:r w:rsidR="0022074A" w:rsidRPr="001B1DFD">
        <w:rPr>
          <w:rFonts w:cs="Arial"/>
        </w:rPr>
        <w:t xml:space="preserve">UL </w:t>
      </w:r>
      <w:r w:rsidR="000915BE" w:rsidRPr="001B1DFD">
        <w:rPr>
          <w:rFonts w:cs="Arial"/>
        </w:rPr>
        <w:t xml:space="preserve">WUS </w:t>
      </w:r>
      <w:r w:rsidR="00647154" w:rsidRPr="001B1DFD">
        <w:rPr>
          <w:rFonts w:cs="Arial"/>
        </w:rPr>
        <w:t>c</w:t>
      </w:r>
      <w:r w:rsidR="000915BE" w:rsidRPr="001B1DFD">
        <w:rPr>
          <w:rFonts w:cs="Arial"/>
        </w:rPr>
        <w:t xml:space="preserve">onfiguration </w:t>
      </w:r>
      <w:r w:rsidR="00647154" w:rsidRPr="001B1DFD">
        <w:rPr>
          <w:rFonts w:cs="Arial"/>
        </w:rPr>
        <w:t>and UE behaviour</w:t>
      </w:r>
    </w:p>
    <w:p w14:paraId="65FD8D8A" w14:textId="796CF9D1" w:rsidR="00750A87" w:rsidRDefault="000011CF" w:rsidP="000C7A4E">
      <w:pPr>
        <w:jc w:val="both"/>
        <w:rPr>
          <w:rFonts w:ascii="Arial" w:hAnsi="Arial" w:cs="Arial"/>
        </w:rPr>
      </w:pPr>
      <w:r>
        <w:rPr>
          <w:rFonts w:ascii="Arial" w:hAnsi="Arial" w:cs="Arial"/>
        </w:rPr>
        <w:t xml:space="preserve">As </w:t>
      </w:r>
      <w:r w:rsidR="00C30E0A">
        <w:rPr>
          <w:rFonts w:ascii="Arial" w:hAnsi="Arial" w:cs="Arial"/>
        </w:rPr>
        <w:t>agreed</w:t>
      </w:r>
      <w:r w:rsidR="0015758D">
        <w:rPr>
          <w:rFonts w:ascii="Arial" w:hAnsi="Arial" w:cs="Arial"/>
        </w:rPr>
        <w:t xml:space="preserve"> in the latest WID</w:t>
      </w:r>
      <w:r w:rsidR="00506D40">
        <w:rPr>
          <w:rFonts w:ascii="Arial" w:hAnsi="Arial" w:cs="Arial"/>
        </w:rPr>
        <w:t xml:space="preserve"> </w:t>
      </w:r>
      <w:r w:rsidR="00506D40" w:rsidRPr="00506D40">
        <w:rPr>
          <w:rFonts w:ascii="Arial" w:hAnsi="Arial" w:cs="Arial"/>
        </w:rPr>
        <w:t>RAN#105 [5]</w:t>
      </w:r>
      <w:r w:rsidR="00506D40">
        <w:rPr>
          <w:rFonts w:ascii="Arial" w:hAnsi="Arial" w:cs="Arial"/>
        </w:rPr>
        <w:t>, RAN2 should</w:t>
      </w:r>
      <w:r w:rsidR="00750A87">
        <w:rPr>
          <w:rFonts w:ascii="Arial" w:hAnsi="Arial" w:cs="Arial"/>
        </w:rPr>
        <w:t>:</w:t>
      </w:r>
    </w:p>
    <w:p w14:paraId="2558BBED" w14:textId="25A79BF5" w:rsidR="00750A87" w:rsidRPr="00790280" w:rsidRDefault="00750A87" w:rsidP="00DE2CDC">
      <w:pPr>
        <w:pStyle w:val="ListParagraph"/>
        <w:numPr>
          <w:ilvl w:val="0"/>
          <w:numId w:val="48"/>
        </w:numPr>
        <w:jc w:val="both"/>
        <w:rPr>
          <w:rFonts w:ascii="Arial" w:hAnsi="Arial" w:cs="Arial"/>
          <w:sz w:val="20"/>
          <w:szCs w:val="20"/>
          <w:highlight w:val="yellow"/>
        </w:rPr>
      </w:pPr>
      <w:r w:rsidRPr="00790280">
        <w:rPr>
          <w:rFonts w:ascii="Arial" w:hAnsi="Arial" w:cs="Arial"/>
          <w:sz w:val="20"/>
          <w:szCs w:val="20"/>
          <w:highlight w:val="yellow"/>
        </w:rPr>
        <w:t xml:space="preserve">Specify procedures and </w:t>
      </w:r>
      <w:proofErr w:type="spellStart"/>
      <w:r w:rsidRPr="00790280">
        <w:rPr>
          <w:rFonts w:ascii="Arial" w:hAnsi="Arial" w:cs="Arial"/>
          <w:sz w:val="20"/>
          <w:szCs w:val="20"/>
          <w:highlight w:val="yellow"/>
        </w:rPr>
        <w:t>signaling</w:t>
      </w:r>
      <w:proofErr w:type="spellEnd"/>
      <w:r w:rsidRPr="00790280">
        <w:rPr>
          <w:rFonts w:ascii="Arial" w:hAnsi="Arial" w:cs="Arial"/>
          <w:sz w:val="20"/>
          <w:szCs w:val="20"/>
          <w:highlight w:val="yellow"/>
        </w:rPr>
        <w:t xml:space="preserve"> method(s) for Case 2 [RAN1/2]</w:t>
      </w:r>
    </w:p>
    <w:p w14:paraId="10E79D94" w14:textId="77777777" w:rsidR="00DE2CDC" w:rsidRPr="00790280" w:rsidRDefault="00DE2CDC" w:rsidP="00DE2CDC">
      <w:pPr>
        <w:pStyle w:val="ListParagraph"/>
        <w:jc w:val="both"/>
        <w:rPr>
          <w:rFonts w:ascii="Arial" w:hAnsi="Arial" w:cs="Arial"/>
          <w:sz w:val="20"/>
          <w:szCs w:val="20"/>
          <w:highlight w:val="yellow"/>
        </w:rPr>
      </w:pPr>
    </w:p>
    <w:p w14:paraId="582E40DF" w14:textId="11FCBF15" w:rsidR="00750A87" w:rsidRPr="00790280" w:rsidRDefault="00750A87" w:rsidP="00DE2CDC">
      <w:pPr>
        <w:pStyle w:val="ListParagraph"/>
        <w:numPr>
          <w:ilvl w:val="0"/>
          <w:numId w:val="47"/>
        </w:numPr>
        <w:jc w:val="both"/>
        <w:rPr>
          <w:rFonts w:ascii="Arial" w:hAnsi="Arial" w:cs="Arial"/>
          <w:sz w:val="20"/>
          <w:szCs w:val="20"/>
          <w:highlight w:val="yellow"/>
        </w:rPr>
      </w:pPr>
      <w:r w:rsidRPr="00790280">
        <w:rPr>
          <w:rFonts w:ascii="Arial" w:hAnsi="Arial" w:cs="Arial"/>
          <w:sz w:val="20"/>
          <w:szCs w:val="20"/>
          <w:highlight w:val="yellow"/>
        </w:rPr>
        <w:t>Case 2: UE obtains UL WUS configuration from Cell A, UE transmits UL WUS on NES Cell, UE receives on-demand SIB1 from NES Cell</w:t>
      </w:r>
      <w:r w:rsidR="00003AC0" w:rsidRPr="00790280">
        <w:rPr>
          <w:rFonts w:ascii="Arial" w:hAnsi="Arial" w:cs="Arial"/>
          <w:sz w:val="20"/>
          <w:szCs w:val="20"/>
          <w:highlight w:val="yellow"/>
        </w:rPr>
        <w:t>.</w:t>
      </w:r>
    </w:p>
    <w:p w14:paraId="79988C20" w14:textId="73ACD97D" w:rsidR="00790280" w:rsidRDefault="00750A87" w:rsidP="00B96B53">
      <w:pPr>
        <w:jc w:val="both"/>
        <w:rPr>
          <w:rFonts w:ascii="Arial" w:hAnsi="Arial" w:cs="Arial"/>
        </w:rPr>
      </w:pPr>
      <w:r w:rsidRPr="00750A87">
        <w:rPr>
          <w:rFonts w:ascii="Arial" w:hAnsi="Arial" w:cs="Arial"/>
        </w:rPr>
        <w:t xml:space="preserve"> </w:t>
      </w:r>
    </w:p>
    <w:p w14:paraId="4EC19BB0" w14:textId="06A4C14E" w:rsidR="000B729B" w:rsidRDefault="00481EDD" w:rsidP="00B96B53">
      <w:pPr>
        <w:jc w:val="both"/>
        <w:rPr>
          <w:rFonts w:ascii="Arial" w:hAnsi="Arial" w:cs="Arial"/>
        </w:rPr>
      </w:pPr>
      <w:r>
        <w:rPr>
          <w:rFonts w:ascii="Arial" w:hAnsi="Arial" w:cs="Arial"/>
        </w:rPr>
        <w:t>Taking this into consideration, in th</w:t>
      </w:r>
      <w:r w:rsidR="00DD4750">
        <w:rPr>
          <w:rFonts w:ascii="Arial" w:hAnsi="Arial" w:cs="Arial"/>
        </w:rPr>
        <w:t xml:space="preserve">is </w:t>
      </w:r>
      <w:r w:rsidR="000B729B">
        <w:rPr>
          <w:rFonts w:ascii="Arial" w:hAnsi="Arial" w:cs="Arial"/>
        </w:rPr>
        <w:t xml:space="preserve">section we </w:t>
      </w:r>
      <w:r w:rsidR="00DD4750">
        <w:rPr>
          <w:rFonts w:ascii="Arial" w:hAnsi="Arial" w:cs="Arial"/>
        </w:rPr>
        <w:t>address</w:t>
      </w:r>
      <w:r w:rsidR="000B729B">
        <w:rPr>
          <w:rFonts w:ascii="Arial" w:hAnsi="Arial" w:cs="Arial"/>
        </w:rPr>
        <w:t xml:space="preserve"> the following aspects</w:t>
      </w:r>
      <w:r w:rsidR="00B553F8">
        <w:rPr>
          <w:rFonts w:ascii="Arial" w:hAnsi="Arial" w:cs="Arial"/>
        </w:rPr>
        <w:t xml:space="preserve">: </w:t>
      </w:r>
    </w:p>
    <w:p w14:paraId="0661BD7E" w14:textId="1CBD885B" w:rsidR="00B553F8" w:rsidRPr="00E73876" w:rsidRDefault="005565F3" w:rsidP="00E73876">
      <w:pPr>
        <w:pStyle w:val="ListParagraph"/>
        <w:numPr>
          <w:ilvl w:val="0"/>
          <w:numId w:val="27"/>
        </w:numPr>
        <w:jc w:val="both"/>
        <w:rPr>
          <w:rFonts w:ascii="Arial" w:hAnsi="Arial" w:cs="Arial"/>
          <w:sz w:val="20"/>
          <w:szCs w:val="20"/>
        </w:rPr>
      </w:pPr>
      <w:bookmarkStart w:id="4" w:name="_Hlk169527256"/>
      <w:r>
        <w:rPr>
          <w:rFonts w:ascii="Arial" w:hAnsi="Arial" w:cs="Arial"/>
          <w:sz w:val="20"/>
          <w:szCs w:val="20"/>
          <w:lang w:val="en-US"/>
        </w:rPr>
        <w:t xml:space="preserve">Provisioning of the </w:t>
      </w:r>
      <w:r w:rsidR="00F2746E" w:rsidRPr="00E73876">
        <w:rPr>
          <w:rFonts w:ascii="Arial" w:hAnsi="Arial" w:cs="Arial"/>
          <w:sz w:val="20"/>
          <w:szCs w:val="20"/>
        </w:rPr>
        <w:t>UL WUS configuration</w:t>
      </w:r>
      <w:r w:rsidR="004A30F0" w:rsidRPr="00E73876">
        <w:rPr>
          <w:rFonts w:ascii="Arial" w:hAnsi="Arial" w:cs="Arial"/>
          <w:sz w:val="20"/>
          <w:szCs w:val="20"/>
        </w:rPr>
        <w:t>,</w:t>
      </w:r>
    </w:p>
    <w:bookmarkEnd w:id="4"/>
    <w:p w14:paraId="3BCBBFA3" w14:textId="78094A7D" w:rsidR="00C04045" w:rsidRPr="003D1119" w:rsidRDefault="00C04045" w:rsidP="00E73876">
      <w:pPr>
        <w:pStyle w:val="ListParagraph"/>
        <w:numPr>
          <w:ilvl w:val="0"/>
          <w:numId w:val="27"/>
        </w:numPr>
        <w:jc w:val="both"/>
        <w:rPr>
          <w:rFonts w:ascii="Arial" w:hAnsi="Arial" w:cs="Arial"/>
          <w:sz w:val="20"/>
          <w:szCs w:val="20"/>
        </w:rPr>
      </w:pPr>
      <w:r w:rsidRPr="00E73876">
        <w:rPr>
          <w:rFonts w:ascii="Arial" w:hAnsi="Arial" w:cs="Arial"/>
          <w:sz w:val="20"/>
          <w:szCs w:val="20"/>
        </w:rPr>
        <w:t xml:space="preserve">UL WUS configuration </w:t>
      </w:r>
      <w:r w:rsidR="00F2746E" w:rsidRPr="00E73876">
        <w:rPr>
          <w:rFonts w:ascii="Arial" w:hAnsi="Arial" w:cs="Arial"/>
          <w:sz w:val="20"/>
          <w:szCs w:val="20"/>
        </w:rPr>
        <w:t>in the case of multiple NES Cells</w:t>
      </w:r>
      <w:r w:rsidR="00E73876" w:rsidRPr="00E73876">
        <w:rPr>
          <w:rFonts w:ascii="Arial" w:hAnsi="Arial" w:cs="Arial"/>
          <w:sz w:val="20"/>
          <w:szCs w:val="20"/>
          <w:lang w:val="en-US"/>
        </w:rPr>
        <w:t>,</w:t>
      </w:r>
      <w:r w:rsidR="007463DA">
        <w:rPr>
          <w:rFonts w:ascii="Arial" w:hAnsi="Arial" w:cs="Arial"/>
          <w:sz w:val="20"/>
          <w:szCs w:val="20"/>
          <w:lang w:val="en-US"/>
        </w:rPr>
        <w:t xml:space="preserve"> and</w:t>
      </w:r>
    </w:p>
    <w:p w14:paraId="402B57A9" w14:textId="78D8E617" w:rsidR="003D1119" w:rsidRPr="00E73876" w:rsidRDefault="00722FAA" w:rsidP="00E73876">
      <w:pPr>
        <w:pStyle w:val="ListParagraph"/>
        <w:numPr>
          <w:ilvl w:val="0"/>
          <w:numId w:val="27"/>
        </w:numPr>
        <w:jc w:val="both"/>
        <w:rPr>
          <w:rFonts w:ascii="Arial" w:hAnsi="Arial" w:cs="Arial"/>
          <w:sz w:val="20"/>
          <w:szCs w:val="20"/>
        </w:rPr>
      </w:pPr>
      <w:bookmarkStart w:id="5" w:name="_Hlk169531348"/>
      <w:r>
        <w:rPr>
          <w:rFonts w:ascii="Arial" w:hAnsi="Arial" w:cs="Arial"/>
          <w:sz w:val="20"/>
          <w:szCs w:val="20"/>
          <w:lang w:val="en-US"/>
        </w:rPr>
        <w:t>RA procedure for</w:t>
      </w:r>
      <w:r w:rsidR="003D1119">
        <w:rPr>
          <w:rFonts w:ascii="Arial" w:hAnsi="Arial" w:cs="Arial"/>
          <w:sz w:val="20"/>
          <w:szCs w:val="20"/>
          <w:lang w:val="en-US"/>
        </w:rPr>
        <w:t xml:space="preserve"> </w:t>
      </w:r>
      <w:r w:rsidR="007463DA">
        <w:rPr>
          <w:rFonts w:ascii="Arial" w:hAnsi="Arial" w:cs="Arial"/>
          <w:sz w:val="20"/>
          <w:szCs w:val="20"/>
          <w:lang w:val="en-US"/>
        </w:rPr>
        <w:t>on-demand SIB1</w:t>
      </w:r>
      <w:r w:rsidR="003208FB">
        <w:rPr>
          <w:rFonts w:ascii="Arial" w:hAnsi="Arial" w:cs="Arial"/>
          <w:sz w:val="20"/>
          <w:szCs w:val="20"/>
          <w:lang w:val="en-US"/>
        </w:rPr>
        <w:t xml:space="preserve"> acquisition</w:t>
      </w:r>
      <w:r w:rsidR="007463DA">
        <w:rPr>
          <w:rFonts w:ascii="Arial" w:hAnsi="Arial" w:cs="Arial"/>
          <w:sz w:val="20"/>
          <w:szCs w:val="20"/>
          <w:lang w:val="en-US"/>
        </w:rPr>
        <w:t>.</w:t>
      </w:r>
    </w:p>
    <w:bookmarkEnd w:id="5"/>
    <w:p w14:paraId="2A89316D" w14:textId="77777777" w:rsidR="004A30F0" w:rsidRDefault="004A30F0" w:rsidP="00B96B53">
      <w:pPr>
        <w:jc w:val="both"/>
        <w:rPr>
          <w:rFonts w:ascii="Arial" w:hAnsi="Arial" w:cs="Arial"/>
        </w:rPr>
      </w:pPr>
    </w:p>
    <w:p w14:paraId="6A139988" w14:textId="70CAB2FD" w:rsidR="007810F1" w:rsidRPr="005565F3" w:rsidRDefault="0066563D" w:rsidP="007810F1">
      <w:pPr>
        <w:pStyle w:val="Heading2"/>
        <w:rPr>
          <w:lang w:val="x-none"/>
        </w:rPr>
      </w:pPr>
      <w:r>
        <w:t>2</w:t>
      </w:r>
      <w:r w:rsidR="007810F1">
        <w:t>.1</w:t>
      </w:r>
      <w:r w:rsidR="007810F1" w:rsidRPr="008D7290">
        <w:tab/>
      </w:r>
      <w:r w:rsidR="005565F3" w:rsidRPr="005565F3">
        <w:rPr>
          <w:rFonts w:cs="Arial"/>
          <w:color w:val="000000" w:themeColor="text1"/>
          <w:lang w:val="en-CA"/>
        </w:rPr>
        <w:tab/>
        <w:t xml:space="preserve">Provisioning of the UL WUS configuration </w:t>
      </w:r>
    </w:p>
    <w:p w14:paraId="6ADB87EC" w14:textId="48FDF5B6" w:rsidR="00E13B80" w:rsidRDefault="00BC706C" w:rsidP="00BE5FDD">
      <w:pPr>
        <w:jc w:val="both"/>
        <w:rPr>
          <w:rFonts w:ascii="Arial" w:hAnsi="Arial" w:cs="Arial"/>
        </w:rPr>
      </w:pPr>
      <w:r>
        <w:rPr>
          <w:rFonts w:ascii="Arial" w:hAnsi="Arial" w:cs="Arial"/>
        </w:rPr>
        <w:t xml:space="preserve">The </w:t>
      </w:r>
      <w:r w:rsidR="00F74E1B">
        <w:rPr>
          <w:rFonts w:ascii="Arial" w:hAnsi="Arial" w:cs="Arial"/>
        </w:rPr>
        <w:t>aspects related to the</w:t>
      </w:r>
      <w:r w:rsidR="00CA655D">
        <w:rPr>
          <w:rFonts w:ascii="Arial" w:hAnsi="Arial" w:cs="Arial"/>
        </w:rPr>
        <w:t xml:space="preserve"> </w:t>
      </w:r>
      <w:r w:rsidR="00E92C41">
        <w:rPr>
          <w:rFonts w:ascii="Arial" w:hAnsi="Arial" w:cs="Arial"/>
        </w:rPr>
        <w:t>provisioning of the</w:t>
      </w:r>
      <w:r>
        <w:rPr>
          <w:rFonts w:ascii="Arial" w:hAnsi="Arial" w:cs="Arial"/>
        </w:rPr>
        <w:t xml:space="preserve"> UL WUS configuration</w:t>
      </w:r>
      <w:r w:rsidR="00E92C41">
        <w:rPr>
          <w:rFonts w:ascii="Arial" w:hAnsi="Arial" w:cs="Arial"/>
        </w:rPr>
        <w:t xml:space="preserve"> and </w:t>
      </w:r>
      <w:r w:rsidR="00594F04">
        <w:rPr>
          <w:rFonts w:ascii="Arial" w:hAnsi="Arial" w:cs="Arial"/>
        </w:rPr>
        <w:t>associated updates</w:t>
      </w:r>
      <w:r w:rsidR="00E92C41">
        <w:rPr>
          <w:rFonts w:ascii="Arial" w:hAnsi="Arial" w:cs="Arial"/>
        </w:rPr>
        <w:t xml:space="preserve"> </w:t>
      </w:r>
      <w:r>
        <w:rPr>
          <w:rFonts w:ascii="Arial" w:hAnsi="Arial" w:cs="Arial"/>
        </w:rPr>
        <w:t xml:space="preserve">were discussed during RAN </w:t>
      </w:r>
      <w:r w:rsidRPr="00B96B53">
        <w:rPr>
          <w:rFonts w:ascii="Arial" w:hAnsi="Arial" w:cs="Arial"/>
        </w:rPr>
        <w:t>WG2 Meeting #12</w:t>
      </w:r>
      <w:r>
        <w:rPr>
          <w:rFonts w:ascii="Arial" w:hAnsi="Arial" w:cs="Arial"/>
        </w:rPr>
        <w:t>6</w:t>
      </w:r>
      <w:r w:rsidRPr="00B96B53">
        <w:rPr>
          <w:rFonts w:ascii="Arial" w:hAnsi="Arial" w:cs="Arial"/>
        </w:rPr>
        <w:t xml:space="preserve"> </w:t>
      </w:r>
      <w:r w:rsidR="00F3760C">
        <w:rPr>
          <w:rFonts w:ascii="Arial" w:hAnsi="Arial" w:cs="Arial"/>
        </w:rPr>
        <w:fldChar w:fldCharType="begin"/>
      </w:r>
      <w:r w:rsidR="00F3760C">
        <w:rPr>
          <w:rFonts w:ascii="Arial" w:hAnsi="Arial" w:cs="Arial"/>
        </w:rPr>
        <w:instrText xml:space="preserve"> REF _Ref178680421 \r \h </w:instrText>
      </w:r>
      <w:r w:rsidR="00F3760C">
        <w:rPr>
          <w:rFonts w:ascii="Arial" w:hAnsi="Arial" w:cs="Arial"/>
        </w:rPr>
      </w:r>
      <w:r w:rsidR="00F3760C">
        <w:rPr>
          <w:rFonts w:ascii="Arial" w:hAnsi="Arial" w:cs="Arial"/>
        </w:rPr>
        <w:fldChar w:fldCharType="separate"/>
      </w:r>
      <w:r w:rsidR="00F3760C">
        <w:rPr>
          <w:rFonts w:ascii="Arial" w:hAnsi="Arial" w:cs="Arial"/>
        </w:rPr>
        <w:t>[3]</w:t>
      </w:r>
      <w:r w:rsidR="00F3760C">
        <w:rPr>
          <w:rFonts w:ascii="Arial" w:hAnsi="Arial" w:cs="Arial"/>
        </w:rPr>
        <w:fldChar w:fldCharType="end"/>
      </w:r>
      <w:r>
        <w:rPr>
          <w:rFonts w:ascii="Arial" w:hAnsi="Arial" w:cs="Arial"/>
        </w:rPr>
        <w:t xml:space="preserve"> and RAN </w:t>
      </w:r>
      <w:r w:rsidRPr="00B96B53">
        <w:rPr>
          <w:rFonts w:ascii="Arial" w:hAnsi="Arial" w:cs="Arial"/>
        </w:rPr>
        <w:t>WG2 Meeting #12</w:t>
      </w:r>
      <w:r>
        <w:rPr>
          <w:rFonts w:ascii="Arial" w:hAnsi="Arial" w:cs="Arial"/>
        </w:rPr>
        <w:t>7</w:t>
      </w:r>
      <w:r w:rsidR="008026A7">
        <w:rPr>
          <w:rFonts w:ascii="Arial" w:hAnsi="Arial" w:cs="Arial"/>
        </w:rPr>
        <w:t>.</w:t>
      </w:r>
      <w:r>
        <w:rPr>
          <w:rFonts w:ascii="Arial" w:hAnsi="Arial" w:cs="Arial"/>
        </w:rPr>
        <w:t xml:space="preserve"> </w:t>
      </w:r>
      <w:r w:rsidR="00F74E1B">
        <w:rPr>
          <w:rFonts w:ascii="Arial" w:hAnsi="Arial" w:cs="Arial"/>
        </w:rPr>
        <w:t xml:space="preserve">The discussion </w:t>
      </w:r>
      <w:r w:rsidR="00E13B80">
        <w:rPr>
          <w:rFonts w:ascii="Arial" w:hAnsi="Arial" w:cs="Arial"/>
        </w:rPr>
        <w:t xml:space="preserve">concluded with the following agreements in RAN </w:t>
      </w:r>
      <w:r w:rsidR="00E13B80" w:rsidRPr="00B96B53">
        <w:rPr>
          <w:rFonts w:ascii="Arial" w:hAnsi="Arial" w:cs="Arial"/>
        </w:rPr>
        <w:t>WG2 Meeting #12</w:t>
      </w:r>
      <w:r w:rsidR="00E13B80">
        <w:rPr>
          <w:rFonts w:ascii="Arial" w:hAnsi="Arial" w:cs="Arial"/>
        </w:rPr>
        <w:t>6</w:t>
      </w:r>
      <w:r w:rsidR="00E13B80" w:rsidRPr="00B96B53">
        <w:rPr>
          <w:rFonts w:ascii="Arial" w:hAnsi="Arial" w:cs="Arial"/>
        </w:rPr>
        <w:t xml:space="preserve"> </w:t>
      </w:r>
      <w:r w:rsidR="0091456A">
        <w:rPr>
          <w:rFonts w:ascii="Arial" w:hAnsi="Arial" w:cs="Arial"/>
        </w:rPr>
        <w:fldChar w:fldCharType="begin"/>
      </w:r>
      <w:r w:rsidR="0091456A">
        <w:rPr>
          <w:rFonts w:ascii="Arial" w:hAnsi="Arial" w:cs="Arial"/>
        </w:rPr>
        <w:instrText xml:space="preserve"> REF _Ref178680421 \r \h </w:instrText>
      </w:r>
      <w:r w:rsidR="0091456A">
        <w:rPr>
          <w:rFonts w:ascii="Arial" w:hAnsi="Arial" w:cs="Arial"/>
        </w:rPr>
      </w:r>
      <w:r w:rsidR="0091456A">
        <w:rPr>
          <w:rFonts w:ascii="Arial" w:hAnsi="Arial" w:cs="Arial"/>
        </w:rPr>
        <w:fldChar w:fldCharType="separate"/>
      </w:r>
      <w:r w:rsidR="0091456A">
        <w:rPr>
          <w:rFonts w:ascii="Arial" w:hAnsi="Arial" w:cs="Arial"/>
        </w:rPr>
        <w:t>[3]</w:t>
      </w:r>
      <w:r w:rsidR="0091456A">
        <w:rPr>
          <w:rFonts w:ascii="Arial" w:hAnsi="Arial" w:cs="Arial"/>
        </w:rPr>
        <w:fldChar w:fldCharType="end"/>
      </w:r>
      <w:r w:rsidR="00EB0A98">
        <w:rPr>
          <w:rFonts w:ascii="Arial" w:hAnsi="Arial" w:cs="Arial"/>
        </w:rPr>
        <w:t>:</w:t>
      </w:r>
    </w:p>
    <w:p w14:paraId="19552049" w14:textId="77777777" w:rsidR="0012664C" w:rsidRDefault="0012664C" w:rsidP="006E0C7B">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lang w:val="en-US"/>
        </w:rPr>
      </w:pPr>
    </w:p>
    <w:p w14:paraId="48E98D72" w14:textId="3F757D4F" w:rsidR="00196B18" w:rsidRPr="006E0C7B" w:rsidRDefault="00196B18" w:rsidP="006E0C7B">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6E0C7B">
        <w:rPr>
          <w:b/>
          <w:bCs/>
          <w:lang w:val="en-US"/>
        </w:rPr>
        <w:t>Information of WUS configuration</w:t>
      </w:r>
    </w:p>
    <w:p w14:paraId="42E4191E" w14:textId="77777777" w:rsidR="00196B18" w:rsidRPr="00196B18" w:rsidRDefault="00196B18" w:rsidP="00196B18">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96B18">
        <w:rPr>
          <w:lang w:val="en-US"/>
        </w:rPr>
        <w:t>For Message 1 based on-demand SIB1 request, the on-demand SI request configuration that currently included in SIB1 may be used as the design baseline.</w:t>
      </w:r>
    </w:p>
    <w:p w14:paraId="43A47169" w14:textId="77777777" w:rsidR="00196B18" w:rsidRPr="00196B18" w:rsidRDefault="00196B18" w:rsidP="00196B1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169F96FF" w14:textId="77777777" w:rsidR="00196B18" w:rsidRPr="00196B18" w:rsidRDefault="00196B18" w:rsidP="00196B1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196B18">
        <w:rPr>
          <w:b/>
          <w:bCs/>
          <w:lang w:val="en-US"/>
        </w:rPr>
        <w:t>Transmission of WUS configuration</w:t>
      </w:r>
    </w:p>
    <w:p w14:paraId="037083EA" w14:textId="77777777" w:rsidR="00196B18" w:rsidRPr="00F01CA8" w:rsidRDefault="00196B18" w:rsidP="00196B18">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F01CA8">
        <w:rPr>
          <w:highlight w:val="yellow"/>
          <w:lang w:val="en-US"/>
        </w:rPr>
        <w:t xml:space="preserve">Cell A’s SIB can be used to configure on-demand SIB1 related configuration for </w:t>
      </w:r>
      <w:proofErr w:type="spellStart"/>
      <w:r w:rsidRPr="00F01CA8">
        <w:rPr>
          <w:highlight w:val="yellow"/>
          <w:lang w:val="en-US"/>
        </w:rPr>
        <w:t>neighbour</w:t>
      </w:r>
      <w:proofErr w:type="spellEnd"/>
      <w:r w:rsidRPr="00F01CA8">
        <w:rPr>
          <w:highlight w:val="yellow"/>
          <w:lang w:val="en-US"/>
        </w:rPr>
        <w:t xml:space="preserve"> NES cells, e.g., via new SIB or the existing SIB.</w:t>
      </w:r>
    </w:p>
    <w:p w14:paraId="720AAD41" w14:textId="77777777" w:rsidR="00196B18" w:rsidRPr="00E21536" w:rsidRDefault="00196B18" w:rsidP="00196B1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26D75976" w14:textId="77777777" w:rsidR="00EB0A98" w:rsidRDefault="00EB0A98" w:rsidP="00BE5FDD">
      <w:pPr>
        <w:jc w:val="both"/>
        <w:rPr>
          <w:rFonts w:ascii="Arial" w:hAnsi="Arial" w:cs="Arial"/>
        </w:rPr>
      </w:pPr>
    </w:p>
    <w:p w14:paraId="02FE822B" w14:textId="77C1CCAA" w:rsidR="00165FF0" w:rsidRDefault="00165FF0" w:rsidP="00BE5FDD">
      <w:pPr>
        <w:jc w:val="both"/>
        <w:rPr>
          <w:rFonts w:ascii="Arial" w:hAnsi="Arial" w:cs="Arial"/>
        </w:rPr>
      </w:pPr>
      <w:r>
        <w:rPr>
          <w:rFonts w:ascii="Arial" w:hAnsi="Arial" w:cs="Arial"/>
        </w:rPr>
        <w:t xml:space="preserve">and </w:t>
      </w:r>
      <w:r w:rsidR="001B3F8D">
        <w:rPr>
          <w:rFonts w:ascii="Arial" w:hAnsi="Arial" w:cs="Arial"/>
        </w:rPr>
        <w:t xml:space="preserve">in </w:t>
      </w:r>
      <w:r>
        <w:rPr>
          <w:rFonts w:ascii="Arial" w:hAnsi="Arial" w:cs="Arial"/>
        </w:rPr>
        <w:t xml:space="preserve">RAN </w:t>
      </w:r>
      <w:r w:rsidRPr="00B96B53">
        <w:rPr>
          <w:rFonts w:ascii="Arial" w:hAnsi="Arial" w:cs="Arial"/>
        </w:rPr>
        <w:t>WG2 Meeting #12</w:t>
      </w:r>
      <w:r>
        <w:rPr>
          <w:rFonts w:ascii="Arial" w:hAnsi="Arial" w:cs="Arial"/>
        </w:rPr>
        <w:t>7</w:t>
      </w:r>
      <w:r w:rsidR="0091456A">
        <w:rPr>
          <w:rFonts w:ascii="Arial" w:hAnsi="Arial" w:cs="Arial"/>
        </w:rPr>
        <w:t>:</w:t>
      </w:r>
    </w:p>
    <w:p w14:paraId="7833C4B5" w14:textId="77777777" w:rsidR="00EB0A98" w:rsidRDefault="00EB0A98" w:rsidP="00A9062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3F44B7B" w14:textId="77777777" w:rsidR="00EB0A98" w:rsidRPr="005D233C" w:rsidRDefault="006A2BB3" w:rsidP="00EB0A98">
      <w:pPr>
        <w:pStyle w:val="Doc-text2"/>
        <w:pBdr>
          <w:top w:val="single" w:sz="4" w:space="1" w:color="auto"/>
          <w:left w:val="single" w:sz="4" w:space="4" w:color="auto"/>
          <w:bottom w:val="single" w:sz="4" w:space="1" w:color="auto"/>
          <w:right w:val="single" w:sz="4" w:space="4" w:color="auto"/>
        </w:pBdr>
        <w:rPr>
          <w:lang w:val="en-US"/>
        </w:rPr>
      </w:pPr>
      <w:r w:rsidRPr="006A2BB3">
        <w:rPr>
          <w:b/>
          <w:lang w:val="en-US"/>
        </w:rPr>
        <w:t>WUS configuration of NES cell from NES cell:</w:t>
      </w:r>
    </w:p>
    <w:p w14:paraId="0E008607" w14:textId="77777777" w:rsidR="00EB0A98" w:rsidRPr="00A86FC1" w:rsidRDefault="00116C50" w:rsidP="00EB0A98">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16C50">
        <w:t>Once Rel-19 NES UE camps on the NES cell, the UE expects to receive UL WUS configuration updates from the NES Cell, e.g., via legacy SI modification procedures.</w:t>
      </w:r>
    </w:p>
    <w:p w14:paraId="5BC0CD05" w14:textId="77777777" w:rsidR="0012664C" w:rsidRPr="00A86FC1" w:rsidRDefault="0012664C" w:rsidP="00A90628">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A31E9FF" w14:textId="77777777" w:rsidR="003401E8" w:rsidRDefault="003401E8" w:rsidP="003060AB">
      <w:pPr>
        <w:jc w:val="both"/>
        <w:rPr>
          <w:rFonts w:ascii="Arial" w:hAnsi="Arial" w:cs="Arial"/>
        </w:rPr>
      </w:pPr>
    </w:p>
    <w:p w14:paraId="53D547E3" w14:textId="7979A167" w:rsidR="0022074A" w:rsidRDefault="009D0356" w:rsidP="00B96B53">
      <w:pPr>
        <w:jc w:val="both"/>
        <w:rPr>
          <w:rFonts w:ascii="Arial" w:hAnsi="Arial" w:cs="Arial"/>
        </w:rPr>
      </w:pPr>
      <w:r w:rsidRPr="582B0821">
        <w:rPr>
          <w:rFonts w:ascii="Arial" w:hAnsi="Arial" w:cs="Arial"/>
        </w:rPr>
        <w:lastRenderedPageBreak/>
        <w:t>As highlighted in t</w:t>
      </w:r>
      <w:r w:rsidR="0059546E" w:rsidRPr="582B0821">
        <w:rPr>
          <w:rFonts w:ascii="Arial" w:hAnsi="Arial" w:cs="Arial"/>
        </w:rPr>
        <w:t xml:space="preserve">he </w:t>
      </w:r>
      <w:r w:rsidRPr="582B0821">
        <w:rPr>
          <w:rFonts w:ascii="Arial" w:hAnsi="Arial" w:cs="Arial"/>
        </w:rPr>
        <w:t>agreement on “</w:t>
      </w:r>
      <w:r w:rsidRPr="582B0821">
        <w:rPr>
          <w:rFonts w:ascii="Arial" w:hAnsi="Arial" w:cs="Arial"/>
          <w:i/>
          <w:iCs/>
        </w:rPr>
        <w:t>transmission of WUS configuration</w:t>
      </w:r>
      <w:r w:rsidRPr="582B0821">
        <w:rPr>
          <w:rFonts w:ascii="Arial" w:hAnsi="Arial" w:cs="Arial"/>
        </w:rPr>
        <w:t xml:space="preserve">” </w:t>
      </w:r>
      <w:r w:rsidR="00BA4CE4">
        <w:rPr>
          <w:rFonts w:ascii="Arial" w:hAnsi="Arial" w:cs="Arial"/>
        </w:rPr>
        <w:t xml:space="preserve">from RAN </w:t>
      </w:r>
      <w:r w:rsidR="00BA4CE4" w:rsidRPr="00B96B53">
        <w:rPr>
          <w:rFonts w:ascii="Arial" w:hAnsi="Arial" w:cs="Arial"/>
        </w:rPr>
        <w:t>WG2 Meeting #12</w:t>
      </w:r>
      <w:r w:rsidR="00BA4CE4">
        <w:rPr>
          <w:rFonts w:ascii="Arial" w:hAnsi="Arial" w:cs="Arial"/>
        </w:rPr>
        <w:t xml:space="preserve">6, </w:t>
      </w:r>
      <w:r w:rsidRPr="582B0821">
        <w:rPr>
          <w:rFonts w:ascii="Arial" w:hAnsi="Arial" w:cs="Arial"/>
        </w:rPr>
        <w:t xml:space="preserve">a </w:t>
      </w:r>
      <w:r w:rsidR="0059546E" w:rsidRPr="582B0821">
        <w:rPr>
          <w:rFonts w:ascii="Arial" w:hAnsi="Arial" w:cs="Arial"/>
        </w:rPr>
        <w:t>pending question that</w:t>
      </w:r>
      <w:r w:rsidR="00E92C41">
        <w:rPr>
          <w:rFonts w:ascii="Arial" w:hAnsi="Arial" w:cs="Arial"/>
        </w:rPr>
        <w:t xml:space="preserve"> still</w:t>
      </w:r>
      <w:r w:rsidR="0059546E" w:rsidRPr="582B0821">
        <w:rPr>
          <w:rFonts w:ascii="Arial" w:hAnsi="Arial" w:cs="Arial"/>
        </w:rPr>
        <w:t xml:space="preserve"> needs to be addressed is whether Cell A provides the UL WUS configuration for NES Cell via an existing </w:t>
      </w:r>
      <w:proofErr w:type="spellStart"/>
      <w:r w:rsidR="0059546E" w:rsidRPr="582B0821">
        <w:rPr>
          <w:rFonts w:ascii="Arial" w:hAnsi="Arial" w:cs="Arial"/>
        </w:rPr>
        <w:t>SIBx</w:t>
      </w:r>
      <w:proofErr w:type="spellEnd"/>
      <w:r w:rsidR="0059546E" w:rsidRPr="582B0821">
        <w:rPr>
          <w:rFonts w:ascii="Arial" w:hAnsi="Arial" w:cs="Arial"/>
        </w:rPr>
        <w:t xml:space="preserve"> or a new SIB. </w:t>
      </w:r>
      <w:r w:rsidR="00673A8E" w:rsidRPr="582B0821">
        <w:rPr>
          <w:rFonts w:ascii="Arial" w:hAnsi="Arial" w:cs="Arial"/>
        </w:rPr>
        <w:t xml:space="preserve">One of the considered options is to include the UL WUS configuration for NES Cell into SIB1 or some other existing </w:t>
      </w:r>
      <w:proofErr w:type="spellStart"/>
      <w:r w:rsidR="00673A8E" w:rsidRPr="582B0821">
        <w:rPr>
          <w:rFonts w:ascii="Arial" w:hAnsi="Arial" w:cs="Arial"/>
        </w:rPr>
        <w:t>SIBx</w:t>
      </w:r>
      <w:proofErr w:type="spellEnd"/>
      <w:r w:rsidR="00673A8E" w:rsidRPr="582B0821">
        <w:rPr>
          <w:rFonts w:ascii="Arial" w:hAnsi="Arial" w:cs="Arial"/>
        </w:rPr>
        <w:t xml:space="preserve"> of Cell A. In our opinion, using SIB1 of Cell A to provide the information concerning the UL WUS configuration of NES Cell is not the best choice for the following reasons. SIB1 carries the essential information concerning the cell in which it is transmitted, and the UL WUS configuration of NES Cell cannot be considered essential information of Cell A. </w:t>
      </w:r>
      <w:r w:rsidR="009B2BF8" w:rsidRPr="582B0821">
        <w:rPr>
          <w:rFonts w:ascii="Arial" w:hAnsi="Arial" w:cs="Arial"/>
        </w:rPr>
        <w:t>There are also practical concerns with extending SIB1 with non-essential contents</w:t>
      </w:r>
      <w:r w:rsidR="00C33FAA" w:rsidRPr="582B0821">
        <w:rPr>
          <w:rFonts w:ascii="Arial" w:hAnsi="Arial" w:cs="Arial"/>
        </w:rPr>
        <w:t xml:space="preserve"> as</w:t>
      </w:r>
      <w:r w:rsidR="009B2BF8" w:rsidRPr="582B0821">
        <w:rPr>
          <w:rFonts w:ascii="Arial" w:hAnsi="Arial" w:cs="Arial"/>
        </w:rPr>
        <w:t xml:space="preserve"> SIB1 already has a considerable size, especially in multi-PLMN deployments</w:t>
      </w:r>
      <w:r w:rsidR="00FE56D4" w:rsidRPr="582B0821">
        <w:rPr>
          <w:rFonts w:ascii="Arial" w:hAnsi="Arial" w:cs="Arial"/>
        </w:rPr>
        <w:t xml:space="preserve"> where many information elements are provided per PLMN.</w:t>
      </w:r>
      <w:r w:rsidR="009B2BF8" w:rsidRPr="582B0821">
        <w:rPr>
          <w:rFonts w:ascii="Arial" w:hAnsi="Arial" w:cs="Arial"/>
        </w:rPr>
        <w:t xml:space="preserve"> </w:t>
      </w:r>
      <w:r w:rsidR="00FE56D4" w:rsidRPr="582B0821">
        <w:rPr>
          <w:rFonts w:ascii="Arial" w:hAnsi="Arial" w:cs="Arial"/>
        </w:rPr>
        <w:t>It</w:t>
      </w:r>
      <w:r w:rsidR="009B2BF8" w:rsidRPr="582B0821">
        <w:rPr>
          <w:rFonts w:ascii="Arial" w:hAnsi="Arial" w:cs="Arial"/>
        </w:rPr>
        <w:t xml:space="preserve"> would </w:t>
      </w:r>
      <w:r w:rsidR="00FE56D4" w:rsidRPr="582B0821">
        <w:rPr>
          <w:rFonts w:ascii="Arial" w:hAnsi="Arial" w:cs="Arial"/>
        </w:rPr>
        <w:t xml:space="preserve">therefore </w:t>
      </w:r>
      <w:r w:rsidR="009B2BF8" w:rsidRPr="582B0821">
        <w:rPr>
          <w:rFonts w:ascii="Arial" w:hAnsi="Arial" w:cs="Arial"/>
        </w:rPr>
        <w:t xml:space="preserve">be unwise to further extend </w:t>
      </w:r>
      <w:r w:rsidR="00FE56D4" w:rsidRPr="582B0821">
        <w:rPr>
          <w:rFonts w:ascii="Arial" w:hAnsi="Arial" w:cs="Arial"/>
        </w:rPr>
        <w:t>SIB1</w:t>
      </w:r>
      <w:r w:rsidR="009B2BF8" w:rsidRPr="582B0821">
        <w:rPr>
          <w:rFonts w:ascii="Arial" w:hAnsi="Arial" w:cs="Arial"/>
        </w:rPr>
        <w:t xml:space="preserve"> </w:t>
      </w:r>
      <w:r w:rsidR="007C5390" w:rsidRPr="582B0821">
        <w:rPr>
          <w:rFonts w:ascii="Arial" w:hAnsi="Arial" w:cs="Arial"/>
        </w:rPr>
        <w:t>message</w:t>
      </w:r>
      <w:r w:rsidR="009B2BF8" w:rsidRPr="582B0821">
        <w:rPr>
          <w:rFonts w:ascii="Arial" w:hAnsi="Arial" w:cs="Arial"/>
        </w:rPr>
        <w:t xml:space="preserve"> </w:t>
      </w:r>
      <w:r w:rsidR="00CF75E6" w:rsidRPr="582B0821">
        <w:rPr>
          <w:rFonts w:ascii="Arial" w:hAnsi="Arial" w:cs="Arial"/>
        </w:rPr>
        <w:t xml:space="preserve">and </w:t>
      </w:r>
      <w:r w:rsidR="00A438C1" w:rsidRPr="582B0821">
        <w:rPr>
          <w:rFonts w:ascii="Arial" w:hAnsi="Arial" w:cs="Arial"/>
        </w:rPr>
        <w:t>compromise</w:t>
      </w:r>
      <w:r w:rsidR="00CF75E6" w:rsidRPr="582B0821">
        <w:rPr>
          <w:rFonts w:ascii="Arial" w:hAnsi="Arial" w:cs="Arial"/>
        </w:rPr>
        <w:t xml:space="preserve"> SIB1 coverage </w:t>
      </w:r>
      <w:r w:rsidR="009B2BF8" w:rsidRPr="582B0821">
        <w:rPr>
          <w:rFonts w:ascii="Arial" w:hAnsi="Arial" w:cs="Arial"/>
        </w:rPr>
        <w:t xml:space="preserve">unless </w:t>
      </w:r>
      <w:r w:rsidR="00A438C1" w:rsidRPr="582B0821">
        <w:rPr>
          <w:rFonts w:ascii="Arial" w:hAnsi="Arial" w:cs="Arial"/>
        </w:rPr>
        <w:t xml:space="preserve">it is </w:t>
      </w:r>
      <w:proofErr w:type="gramStart"/>
      <w:r w:rsidR="009B2BF8" w:rsidRPr="582B0821">
        <w:rPr>
          <w:rFonts w:ascii="Arial" w:hAnsi="Arial" w:cs="Arial"/>
        </w:rPr>
        <w:t>absolutely necessary</w:t>
      </w:r>
      <w:proofErr w:type="gramEnd"/>
      <w:r w:rsidR="009B2BF8" w:rsidRPr="582B0821">
        <w:rPr>
          <w:rFonts w:ascii="Arial" w:hAnsi="Arial" w:cs="Arial"/>
        </w:rPr>
        <w:t xml:space="preserve">. </w:t>
      </w:r>
      <w:r w:rsidR="00871AD1" w:rsidRPr="582B0821">
        <w:rPr>
          <w:rFonts w:ascii="Arial" w:hAnsi="Arial" w:cs="Arial"/>
        </w:rPr>
        <w:t xml:space="preserve">Finally, </w:t>
      </w:r>
      <w:r w:rsidR="003C0B77" w:rsidRPr="582B0821">
        <w:rPr>
          <w:rFonts w:ascii="Arial" w:hAnsi="Arial" w:cs="Arial"/>
        </w:rPr>
        <w:t xml:space="preserve">reusing SIB1 or </w:t>
      </w:r>
      <w:r w:rsidR="00CB2394" w:rsidRPr="582B0821">
        <w:rPr>
          <w:rFonts w:ascii="Arial" w:hAnsi="Arial" w:cs="Arial"/>
        </w:rPr>
        <w:t>an</w:t>
      </w:r>
      <w:r w:rsidR="003C0B77" w:rsidRPr="582B0821">
        <w:rPr>
          <w:rFonts w:ascii="Arial" w:hAnsi="Arial" w:cs="Arial"/>
        </w:rPr>
        <w:t xml:space="preserve"> existing </w:t>
      </w:r>
      <w:proofErr w:type="spellStart"/>
      <w:r w:rsidR="003C0B77" w:rsidRPr="582B0821">
        <w:rPr>
          <w:rFonts w:ascii="Arial" w:hAnsi="Arial" w:cs="Arial"/>
        </w:rPr>
        <w:t>SIBx</w:t>
      </w:r>
      <w:proofErr w:type="spellEnd"/>
      <w:r w:rsidR="003C0B77" w:rsidRPr="582B0821">
        <w:rPr>
          <w:rFonts w:ascii="Arial" w:hAnsi="Arial" w:cs="Arial"/>
        </w:rPr>
        <w:t xml:space="preserve"> of Cell A may impose </w:t>
      </w:r>
      <w:r w:rsidR="004C2A1D" w:rsidRPr="582B0821">
        <w:rPr>
          <w:rFonts w:ascii="Arial" w:hAnsi="Arial" w:cs="Arial"/>
        </w:rPr>
        <w:t>unnecessary</w:t>
      </w:r>
      <w:r w:rsidR="00BE1C7A" w:rsidRPr="582B0821">
        <w:rPr>
          <w:rFonts w:ascii="Arial" w:hAnsi="Arial" w:cs="Arial"/>
        </w:rPr>
        <w:t xml:space="preserve"> constrains on the size of the UL WUS configuration</w:t>
      </w:r>
      <w:r w:rsidR="00CB2394" w:rsidRPr="582B0821">
        <w:rPr>
          <w:rFonts w:ascii="Arial" w:hAnsi="Arial" w:cs="Arial"/>
        </w:rPr>
        <w:t>,</w:t>
      </w:r>
      <w:r w:rsidR="004F08B8" w:rsidRPr="582B0821">
        <w:rPr>
          <w:rFonts w:ascii="Arial" w:hAnsi="Arial" w:cs="Arial"/>
        </w:rPr>
        <w:t xml:space="preserve"> </w:t>
      </w:r>
      <w:r w:rsidR="00C41CBC" w:rsidRPr="582B0821">
        <w:rPr>
          <w:rFonts w:ascii="Arial" w:hAnsi="Arial" w:cs="Arial"/>
        </w:rPr>
        <w:t xml:space="preserve">which may be </w:t>
      </w:r>
      <w:r w:rsidR="009A28C0" w:rsidRPr="582B0821">
        <w:rPr>
          <w:rFonts w:ascii="Arial" w:hAnsi="Arial" w:cs="Arial"/>
        </w:rPr>
        <w:t>especially</w:t>
      </w:r>
      <w:r w:rsidR="00C41CBC" w:rsidRPr="582B0821">
        <w:rPr>
          <w:rFonts w:ascii="Arial" w:hAnsi="Arial" w:cs="Arial"/>
        </w:rPr>
        <w:t xml:space="preserve"> problematic in cases </w:t>
      </w:r>
      <w:r w:rsidR="009A28C0" w:rsidRPr="582B0821">
        <w:rPr>
          <w:rFonts w:ascii="Arial" w:hAnsi="Arial" w:cs="Arial"/>
        </w:rPr>
        <w:t>where</w:t>
      </w:r>
      <w:r w:rsidR="00C41CBC" w:rsidRPr="582B0821">
        <w:rPr>
          <w:rFonts w:ascii="Arial" w:hAnsi="Arial" w:cs="Arial"/>
        </w:rPr>
        <w:t xml:space="preserve"> </w:t>
      </w:r>
      <w:r w:rsidR="009A28C0" w:rsidRPr="582B0821">
        <w:rPr>
          <w:rFonts w:ascii="Arial" w:hAnsi="Arial" w:cs="Arial"/>
        </w:rPr>
        <w:t>the same Cell A assists multiple NES Cells in OD-SIB1 provisioning</w:t>
      </w:r>
      <w:r w:rsidR="00212BA1" w:rsidRPr="582B0821">
        <w:rPr>
          <w:rFonts w:ascii="Arial" w:hAnsi="Arial" w:cs="Arial"/>
        </w:rPr>
        <w:t>, i.e., when the same Cell A needs to provide UL WUS configurations for multiple NES Cells</w:t>
      </w:r>
      <w:r w:rsidR="00591AE5" w:rsidRPr="582B0821">
        <w:rPr>
          <w:rFonts w:ascii="Arial" w:hAnsi="Arial" w:cs="Arial"/>
        </w:rPr>
        <w:t xml:space="preserve">. </w:t>
      </w:r>
      <w:r w:rsidR="009A28C0" w:rsidRPr="582B0821">
        <w:rPr>
          <w:rFonts w:ascii="Arial" w:hAnsi="Arial" w:cs="Arial"/>
        </w:rPr>
        <w:t>Therefore, f</w:t>
      </w:r>
      <w:r w:rsidR="00673A8E" w:rsidRPr="582B0821">
        <w:rPr>
          <w:rFonts w:ascii="Arial" w:hAnsi="Arial" w:cs="Arial"/>
        </w:rPr>
        <w:t>or th</w:t>
      </w:r>
      <w:r w:rsidR="009A28C0" w:rsidRPr="582B0821">
        <w:rPr>
          <w:rFonts w:ascii="Arial" w:hAnsi="Arial" w:cs="Arial"/>
        </w:rPr>
        <w:t xml:space="preserve">e </w:t>
      </w:r>
      <w:r w:rsidR="00FC7652" w:rsidRPr="582B0821">
        <w:rPr>
          <w:rFonts w:ascii="Arial" w:hAnsi="Arial" w:cs="Arial"/>
        </w:rPr>
        <w:t>above-mentioned</w:t>
      </w:r>
      <w:r w:rsidR="00673A8E" w:rsidRPr="582B0821">
        <w:rPr>
          <w:rFonts w:ascii="Arial" w:hAnsi="Arial" w:cs="Arial"/>
        </w:rPr>
        <w:t xml:space="preserve"> reasons, we prefer </w:t>
      </w:r>
      <w:bookmarkStart w:id="6" w:name="_Hlk169098683"/>
      <w:r w:rsidR="00673A8E" w:rsidRPr="582B0821">
        <w:rPr>
          <w:rFonts w:ascii="Arial" w:hAnsi="Arial" w:cs="Arial"/>
        </w:rPr>
        <w:t>to define a new SIB</w:t>
      </w:r>
      <w:r w:rsidR="00071E0D">
        <w:rPr>
          <w:rFonts w:ascii="Arial" w:hAnsi="Arial" w:cs="Arial"/>
        </w:rPr>
        <w:t>-</w:t>
      </w:r>
      <w:r w:rsidR="00A750AE">
        <w:rPr>
          <w:rFonts w:ascii="Arial" w:hAnsi="Arial" w:cs="Arial"/>
        </w:rPr>
        <w:t>y</w:t>
      </w:r>
      <w:r w:rsidR="00673A8E" w:rsidRPr="582B0821">
        <w:rPr>
          <w:rFonts w:ascii="Arial" w:hAnsi="Arial" w:cs="Arial"/>
        </w:rPr>
        <w:t xml:space="preserve"> for Cell A for the purpose of providing the UL WUS configuration</w:t>
      </w:r>
      <w:r w:rsidR="00A13A8E" w:rsidRPr="582B0821">
        <w:rPr>
          <w:rFonts w:ascii="Arial" w:hAnsi="Arial" w:cs="Arial"/>
        </w:rPr>
        <w:t>(s)</w:t>
      </w:r>
      <w:r w:rsidR="00673A8E" w:rsidRPr="582B0821">
        <w:rPr>
          <w:rFonts w:ascii="Arial" w:hAnsi="Arial" w:cs="Arial"/>
        </w:rPr>
        <w:t xml:space="preserve"> of the NES Cell</w:t>
      </w:r>
      <w:r w:rsidR="00A13A8E" w:rsidRPr="582B0821">
        <w:rPr>
          <w:rFonts w:ascii="Arial" w:hAnsi="Arial" w:cs="Arial"/>
        </w:rPr>
        <w:t>(s)</w:t>
      </w:r>
      <w:r w:rsidR="00673A8E" w:rsidRPr="582B0821">
        <w:rPr>
          <w:rFonts w:ascii="Arial" w:hAnsi="Arial" w:cs="Arial"/>
        </w:rPr>
        <w:t>.</w:t>
      </w:r>
      <w:r w:rsidR="0061197B">
        <w:rPr>
          <w:rFonts w:ascii="Arial" w:hAnsi="Arial" w:cs="Arial"/>
        </w:rPr>
        <w:t xml:space="preserve"> </w:t>
      </w:r>
      <w:r w:rsidR="00D9268A">
        <w:rPr>
          <w:rFonts w:ascii="Arial" w:hAnsi="Arial" w:cs="Arial"/>
        </w:rPr>
        <w:t>When applicable, t</w:t>
      </w:r>
      <w:r w:rsidR="0061197B">
        <w:rPr>
          <w:rFonts w:ascii="Arial" w:hAnsi="Arial" w:cs="Arial"/>
        </w:rPr>
        <w:t>his new SIB</w:t>
      </w:r>
      <w:r w:rsidR="00071E0D">
        <w:rPr>
          <w:rFonts w:ascii="Arial" w:hAnsi="Arial" w:cs="Arial"/>
        </w:rPr>
        <w:t>-</w:t>
      </w:r>
      <w:r w:rsidR="004E7699">
        <w:rPr>
          <w:rFonts w:ascii="Arial" w:hAnsi="Arial" w:cs="Arial"/>
        </w:rPr>
        <w:t>y</w:t>
      </w:r>
      <w:r w:rsidR="0061197B">
        <w:rPr>
          <w:rFonts w:ascii="Arial" w:hAnsi="Arial" w:cs="Arial"/>
        </w:rPr>
        <w:t xml:space="preserve"> </w:t>
      </w:r>
      <w:r w:rsidR="00DA4333">
        <w:rPr>
          <w:rFonts w:ascii="Arial" w:hAnsi="Arial" w:cs="Arial"/>
        </w:rPr>
        <w:t>is</w:t>
      </w:r>
      <w:r w:rsidR="0061197B">
        <w:rPr>
          <w:rFonts w:ascii="Arial" w:hAnsi="Arial" w:cs="Arial"/>
        </w:rPr>
        <w:t xml:space="preserve"> provided in the Cell A</w:t>
      </w:r>
      <w:r w:rsidR="00DA4333">
        <w:rPr>
          <w:rFonts w:ascii="Arial" w:hAnsi="Arial" w:cs="Arial"/>
        </w:rPr>
        <w:t xml:space="preserve"> for assisting the NES cell. This new SIB</w:t>
      </w:r>
      <w:r w:rsidR="00071E0D">
        <w:rPr>
          <w:rFonts w:ascii="Arial" w:hAnsi="Arial" w:cs="Arial"/>
        </w:rPr>
        <w:t>-</w:t>
      </w:r>
      <w:r w:rsidR="004E7699">
        <w:rPr>
          <w:rFonts w:ascii="Arial" w:hAnsi="Arial" w:cs="Arial"/>
        </w:rPr>
        <w:t>y</w:t>
      </w:r>
      <w:r w:rsidR="00DA4333">
        <w:rPr>
          <w:rFonts w:ascii="Arial" w:hAnsi="Arial" w:cs="Arial"/>
        </w:rPr>
        <w:t xml:space="preserve"> is a</w:t>
      </w:r>
      <w:r w:rsidR="0061197B">
        <w:rPr>
          <w:rFonts w:ascii="Arial" w:hAnsi="Arial" w:cs="Arial"/>
        </w:rPr>
        <w:t xml:space="preserve">lso </w:t>
      </w:r>
      <w:r w:rsidR="00DA4333">
        <w:rPr>
          <w:rFonts w:ascii="Arial" w:hAnsi="Arial" w:cs="Arial"/>
        </w:rPr>
        <w:t xml:space="preserve">provided </w:t>
      </w:r>
      <w:r w:rsidR="0061197B">
        <w:rPr>
          <w:rFonts w:ascii="Arial" w:hAnsi="Arial" w:cs="Arial"/>
        </w:rPr>
        <w:t xml:space="preserve">in the NES Cell itself when there are </w:t>
      </w:r>
      <w:r w:rsidR="005375D2">
        <w:rPr>
          <w:rFonts w:ascii="Arial" w:hAnsi="Arial" w:cs="Arial"/>
        </w:rPr>
        <w:t xml:space="preserve">UL </w:t>
      </w:r>
      <w:r w:rsidR="0061197B">
        <w:rPr>
          <w:rFonts w:ascii="Arial" w:hAnsi="Arial" w:cs="Arial"/>
        </w:rPr>
        <w:t>WUS configuration updates.</w:t>
      </w:r>
    </w:p>
    <w:p w14:paraId="259A3928" w14:textId="7F3DBDEA" w:rsidR="00F50726" w:rsidRPr="00C24761" w:rsidRDefault="00F50726" w:rsidP="00F50726">
      <w:pPr>
        <w:pStyle w:val="Observation"/>
        <w:overflowPunct/>
        <w:autoSpaceDE/>
        <w:autoSpaceDN/>
        <w:adjustRightInd/>
        <w:ind w:left="1699" w:hanging="1699"/>
        <w:textAlignment w:val="auto"/>
      </w:pPr>
      <w:bookmarkStart w:id="7" w:name="_Toc178927240"/>
      <w:bookmarkEnd w:id="6"/>
      <w:r w:rsidRPr="00673A8E">
        <w:rPr>
          <w:rFonts w:cs="Arial"/>
        </w:rPr>
        <w:t xml:space="preserve">SIB1 carries the essential information </w:t>
      </w:r>
      <w:r w:rsidR="000F0650">
        <w:rPr>
          <w:rFonts w:cs="Arial"/>
        </w:rPr>
        <w:t>(of Cell A)</w:t>
      </w:r>
      <w:r w:rsidRPr="00673A8E">
        <w:rPr>
          <w:rFonts w:cs="Arial"/>
        </w:rPr>
        <w:t>, and the UL WUS configuration of NES Cell cannot be considered essential information of Cell A</w:t>
      </w:r>
      <w:r>
        <w:rPr>
          <w:rFonts w:cs="Arial"/>
        </w:rPr>
        <w:t>.</w:t>
      </w:r>
      <w:bookmarkEnd w:id="7"/>
    </w:p>
    <w:p w14:paraId="7461F73D" w14:textId="533726AA" w:rsidR="006B7E11" w:rsidRPr="00C24761" w:rsidRDefault="006B7E11" w:rsidP="006B7E11">
      <w:pPr>
        <w:pStyle w:val="Observation"/>
        <w:overflowPunct/>
        <w:autoSpaceDE/>
        <w:autoSpaceDN/>
        <w:adjustRightInd/>
        <w:ind w:left="1699" w:hanging="1699"/>
        <w:textAlignment w:val="auto"/>
      </w:pPr>
      <w:bookmarkStart w:id="8" w:name="_Toc178927241"/>
      <w:r w:rsidRPr="00673A8E">
        <w:rPr>
          <w:rFonts w:cs="Arial"/>
        </w:rPr>
        <w:t xml:space="preserve">SIB1 </w:t>
      </w:r>
      <w:r>
        <w:rPr>
          <w:rFonts w:cs="Arial"/>
        </w:rPr>
        <w:t>has already a considerable size, especially in multi-PLMN deployments.</w:t>
      </w:r>
      <w:r w:rsidR="00CF75E6">
        <w:rPr>
          <w:rFonts w:cs="Arial"/>
        </w:rPr>
        <w:t xml:space="preserve"> </w:t>
      </w:r>
      <w:r w:rsidR="0025786F">
        <w:rPr>
          <w:rFonts w:cs="Arial"/>
        </w:rPr>
        <w:t>E</w:t>
      </w:r>
      <w:r w:rsidR="00CF75E6">
        <w:rPr>
          <w:rFonts w:cs="Arial"/>
        </w:rPr>
        <w:t xml:space="preserve">xtending SIB1 </w:t>
      </w:r>
      <w:r w:rsidR="0025786F">
        <w:rPr>
          <w:rFonts w:cs="Arial"/>
        </w:rPr>
        <w:t xml:space="preserve">message </w:t>
      </w:r>
      <w:r w:rsidR="00CF75E6">
        <w:rPr>
          <w:rFonts w:cs="Arial"/>
        </w:rPr>
        <w:t>has impact on coverage.</w:t>
      </w:r>
      <w:bookmarkEnd w:id="8"/>
    </w:p>
    <w:p w14:paraId="66AAF7AD" w14:textId="77777777" w:rsidR="00751266" w:rsidRDefault="00751266" w:rsidP="00751266">
      <w:pPr>
        <w:pStyle w:val="ListParagraph"/>
      </w:pPr>
    </w:p>
    <w:p w14:paraId="465C86C4" w14:textId="2B1A7684" w:rsidR="00751266" w:rsidRPr="00C24761" w:rsidRDefault="00751266" w:rsidP="00F50726">
      <w:pPr>
        <w:pStyle w:val="Observation"/>
        <w:overflowPunct/>
        <w:autoSpaceDE/>
        <w:autoSpaceDN/>
        <w:adjustRightInd/>
        <w:ind w:left="1699" w:hanging="1699"/>
        <w:textAlignment w:val="auto"/>
      </w:pPr>
      <w:bookmarkStart w:id="9" w:name="_Toc178927242"/>
      <w:r>
        <w:t xml:space="preserve">One Cell A may assist multiple NES cells, including multiple WUS configurations. Extending an existing </w:t>
      </w:r>
      <w:proofErr w:type="spellStart"/>
      <w:r>
        <w:t>SIBx</w:t>
      </w:r>
      <w:proofErr w:type="spellEnd"/>
      <w:r>
        <w:t xml:space="preserve"> may be unnecessarily limiting on number of </w:t>
      </w:r>
      <w:r w:rsidR="00A016AF">
        <w:t xml:space="preserve">UL </w:t>
      </w:r>
      <w:r>
        <w:t>WUS configuration that can be broadcast.</w:t>
      </w:r>
      <w:bookmarkEnd w:id="9"/>
    </w:p>
    <w:p w14:paraId="085C8F56" w14:textId="77777777" w:rsidR="00C24761" w:rsidRDefault="00C24761" w:rsidP="00C24761">
      <w:pPr>
        <w:pStyle w:val="ListParagraph"/>
      </w:pPr>
    </w:p>
    <w:p w14:paraId="3E5559FF" w14:textId="1DF03A44" w:rsidR="00B77CD7" w:rsidRPr="00873724" w:rsidRDefault="006B1C03" w:rsidP="00B77CD7">
      <w:pPr>
        <w:pStyle w:val="Proposal"/>
        <w:tabs>
          <w:tab w:val="clear" w:pos="1304"/>
        </w:tabs>
        <w:overflowPunct/>
        <w:autoSpaceDE/>
        <w:autoSpaceDN/>
        <w:adjustRightInd/>
        <w:ind w:left="1699" w:hanging="1699"/>
        <w:textAlignment w:val="auto"/>
        <w:rPr>
          <w:lang w:eastAsia="ja-JP"/>
        </w:rPr>
      </w:pPr>
      <w:bookmarkStart w:id="10" w:name="_Toc178927570"/>
      <w:r w:rsidRPr="006B1C03">
        <w:rPr>
          <w:rFonts w:cs="Arial"/>
        </w:rPr>
        <w:t xml:space="preserve">UL WUS configuration </w:t>
      </w:r>
      <w:r w:rsidR="00CB178A">
        <w:rPr>
          <w:rFonts w:cs="Arial"/>
        </w:rPr>
        <w:t>for</w:t>
      </w:r>
      <w:r w:rsidRPr="006B1C03">
        <w:rPr>
          <w:rFonts w:cs="Arial"/>
        </w:rPr>
        <w:t xml:space="preserve"> the NES Cell</w:t>
      </w:r>
      <w:r w:rsidR="00CB178A">
        <w:rPr>
          <w:rFonts w:cs="Arial"/>
        </w:rPr>
        <w:t xml:space="preserve"> is provided in a new SIB</w:t>
      </w:r>
      <w:r w:rsidR="00071E0D">
        <w:rPr>
          <w:rFonts w:cs="Arial"/>
        </w:rPr>
        <w:t>-</w:t>
      </w:r>
      <w:r w:rsidR="00873724">
        <w:rPr>
          <w:rFonts w:cs="Arial"/>
        </w:rPr>
        <w:t>y</w:t>
      </w:r>
      <w:r w:rsidR="00CB178A">
        <w:rPr>
          <w:rFonts w:cs="Arial"/>
        </w:rPr>
        <w:t xml:space="preserve"> of Cell A.</w:t>
      </w:r>
      <w:bookmarkEnd w:id="10"/>
    </w:p>
    <w:p w14:paraId="0EA44DCD" w14:textId="5F803DB0" w:rsidR="00873724" w:rsidRDefault="00873724" w:rsidP="00873724">
      <w:pPr>
        <w:pStyle w:val="Proposal"/>
        <w:tabs>
          <w:tab w:val="clear" w:pos="1304"/>
        </w:tabs>
        <w:overflowPunct/>
        <w:autoSpaceDE/>
        <w:autoSpaceDN/>
        <w:adjustRightInd/>
        <w:ind w:left="1699" w:hanging="1699"/>
        <w:textAlignment w:val="auto"/>
        <w:rPr>
          <w:lang w:eastAsia="ja-JP"/>
        </w:rPr>
      </w:pPr>
      <w:bookmarkStart w:id="11" w:name="_Toc178927571"/>
      <w:r w:rsidRPr="006B1C03">
        <w:rPr>
          <w:rFonts w:cs="Arial"/>
        </w:rPr>
        <w:t xml:space="preserve">UL WUS configuration </w:t>
      </w:r>
      <w:r>
        <w:rPr>
          <w:rFonts w:cs="Arial"/>
        </w:rPr>
        <w:t>updates for</w:t>
      </w:r>
      <w:r w:rsidRPr="006B1C03">
        <w:rPr>
          <w:rFonts w:cs="Arial"/>
        </w:rPr>
        <w:t xml:space="preserve"> the NES Cell</w:t>
      </w:r>
      <w:r>
        <w:rPr>
          <w:rFonts w:cs="Arial"/>
        </w:rPr>
        <w:t xml:space="preserve"> is provided in the new SIB</w:t>
      </w:r>
      <w:r w:rsidR="00071E0D">
        <w:rPr>
          <w:rFonts w:cs="Arial"/>
        </w:rPr>
        <w:t>-</w:t>
      </w:r>
      <w:r>
        <w:rPr>
          <w:rFonts w:cs="Arial"/>
        </w:rPr>
        <w:t>y of NES Cell.</w:t>
      </w:r>
      <w:bookmarkEnd w:id="11"/>
    </w:p>
    <w:p w14:paraId="69380060" w14:textId="77777777" w:rsidR="00873724" w:rsidRDefault="00873724" w:rsidP="00873724">
      <w:pPr>
        <w:pStyle w:val="Proposal"/>
        <w:numPr>
          <w:ilvl w:val="0"/>
          <w:numId w:val="0"/>
        </w:numPr>
        <w:overflowPunct/>
        <w:autoSpaceDE/>
        <w:autoSpaceDN/>
        <w:adjustRightInd/>
        <w:ind w:left="1699"/>
        <w:textAlignment w:val="auto"/>
        <w:rPr>
          <w:lang w:eastAsia="ja-JP"/>
        </w:rPr>
      </w:pPr>
    </w:p>
    <w:p w14:paraId="46A92F1A" w14:textId="2ACAA56C" w:rsidR="00103950" w:rsidRPr="005565F3" w:rsidRDefault="00103950" w:rsidP="00103950">
      <w:pPr>
        <w:pStyle w:val="Heading2"/>
        <w:rPr>
          <w:lang w:val="x-none"/>
        </w:rPr>
      </w:pPr>
      <w:r>
        <w:t>2.</w:t>
      </w:r>
      <w:r w:rsidR="007463DA">
        <w:t>2</w:t>
      </w:r>
      <w:r w:rsidRPr="008D7290">
        <w:tab/>
      </w:r>
      <w:r w:rsidRPr="005565F3">
        <w:rPr>
          <w:rFonts w:cs="Arial"/>
          <w:color w:val="000000" w:themeColor="text1"/>
          <w:lang w:val="en-CA"/>
        </w:rPr>
        <w:tab/>
        <w:t xml:space="preserve">UL WUS configuration </w:t>
      </w:r>
      <w:r>
        <w:rPr>
          <w:rFonts w:cs="Arial"/>
          <w:color w:val="000000" w:themeColor="text1"/>
          <w:lang w:val="en-CA"/>
        </w:rPr>
        <w:t>in case of multiple NES Cells</w:t>
      </w:r>
    </w:p>
    <w:p w14:paraId="2E09807A" w14:textId="1B210FD4" w:rsidR="00467B51" w:rsidRDefault="00765229" w:rsidP="00467B51">
      <w:pPr>
        <w:jc w:val="both"/>
        <w:rPr>
          <w:rFonts w:ascii="Arial" w:hAnsi="Arial" w:cs="Arial"/>
        </w:rPr>
      </w:pPr>
      <w:r>
        <w:rPr>
          <w:rFonts w:ascii="Arial" w:hAnsi="Arial" w:cs="Arial"/>
        </w:rPr>
        <w:t>The version</w:t>
      </w:r>
      <w:r w:rsidR="00345947">
        <w:rPr>
          <w:rFonts w:ascii="Arial" w:hAnsi="Arial" w:cs="Arial"/>
        </w:rPr>
        <w:t>s</w:t>
      </w:r>
      <w:r>
        <w:rPr>
          <w:rFonts w:ascii="Arial" w:hAnsi="Arial" w:cs="Arial"/>
        </w:rPr>
        <w:t xml:space="preserve"> of Scenario 1a with multiple Cells A and NES Cells </w:t>
      </w:r>
      <w:r w:rsidR="00345947">
        <w:rPr>
          <w:rFonts w:ascii="Arial" w:hAnsi="Arial" w:cs="Arial"/>
        </w:rPr>
        <w:t>were</w:t>
      </w:r>
      <w:r>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9314A9" w:rsidRPr="00B96B53">
        <w:rPr>
          <w:rFonts w:ascii="Arial" w:hAnsi="Arial" w:cs="Arial"/>
        </w:rPr>
        <w:t xml:space="preserve"> </w:t>
      </w:r>
      <w:r w:rsidR="0016347D">
        <w:rPr>
          <w:rFonts w:ascii="Arial" w:hAnsi="Arial" w:cs="Arial"/>
        </w:rPr>
        <w:fldChar w:fldCharType="begin"/>
      </w:r>
      <w:r w:rsidR="0016347D">
        <w:rPr>
          <w:rFonts w:ascii="Arial" w:hAnsi="Arial" w:cs="Arial"/>
        </w:rPr>
        <w:instrText xml:space="preserve"> REF _Ref178680421 \r \h </w:instrText>
      </w:r>
      <w:r w:rsidR="0016347D">
        <w:rPr>
          <w:rFonts w:ascii="Arial" w:hAnsi="Arial" w:cs="Arial"/>
        </w:rPr>
      </w:r>
      <w:r w:rsidR="0016347D">
        <w:rPr>
          <w:rFonts w:ascii="Arial" w:hAnsi="Arial" w:cs="Arial"/>
        </w:rPr>
        <w:fldChar w:fldCharType="separate"/>
      </w:r>
      <w:r w:rsidR="0016347D">
        <w:rPr>
          <w:rFonts w:ascii="Arial" w:hAnsi="Arial" w:cs="Arial"/>
        </w:rPr>
        <w:t>[3]</w:t>
      </w:r>
      <w:r w:rsidR="0016347D">
        <w:rPr>
          <w:rFonts w:ascii="Arial" w:hAnsi="Arial" w:cs="Arial"/>
        </w:rPr>
        <w:fldChar w:fldCharType="end"/>
      </w:r>
      <w:r w:rsidR="00345947">
        <w:rPr>
          <w:rFonts w:ascii="Arial" w:hAnsi="Arial" w:cs="Arial"/>
        </w:rPr>
        <w:t>,</w:t>
      </w:r>
      <w:r w:rsidR="00BA0795">
        <w:rPr>
          <w:rFonts w:ascii="Arial" w:hAnsi="Arial" w:cs="Arial"/>
        </w:rPr>
        <w:t xml:space="preserve"> </w:t>
      </w:r>
      <w:r>
        <w:rPr>
          <w:rFonts w:ascii="Arial" w:hAnsi="Arial" w:cs="Arial"/>
        </w:rPr>
        <w:t>and the following agreements were made</w:t>
      </w:r>
      <w:r w:rsidR="00B91BF2">
        <w:rPr>
          <w:rFonts w:ascii="Arial" w:hAnsi="Arial" w:cs="Arial"/>
        </w:rPr>
        <w:t xml:space="preserve">: </w:t>
      </w:r>
    </w:p>
    <w:p w14:paraId="53E07E49" w14:textId="6605E2A9"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bookmarkStart w:id="12" w:name="_Hlk169528672"/>
      <w:r>
        <w:rPr>
          <w:b/>
          <w:bCs/>
          <w:lang w:val="en-US"/>
        </w:rPr>
        <w:t>Further clarification</w:t>
      </w:r>
    </w:p>
    <w:p w14:paraId="4B738E5D" w14:textId="5EBEAC2F" w:rsidR="00B91BF2" w:rsidRDefault="00B91BF2" w:rsidP="00B91BF2">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bookmarkEnd w:id="12"/>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13" w:name="_Hlk169595367"/>
      <w:r w:rsidRPr="00EC2697">
        <w:rPr>
          <w:b/>
          <w:lang w:val="en-US"/>
        </w:rPr>
        <w:t>Information of WUS configuration</w:t>
      </w:r>
    </w:p>
    <w:bookmarkEnd w:id="13"/>
    <w:p w14:paraId="44A7178A" w14:textId="5EBE234C" w:rsidR="00B91BF2" w:rsidRDefault="00B91BF2" w:rsidP="00B91BF2">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33A7E7C7" w14:textId="77777777" w:rsidR="00B91BF2" w:rsidRPr="00B91BF2" w:rsidRDefault="00B91BF2" w:rsidP="00467B51">
      <w:pPr>
        <w:jc w:val="both"/>
        <w:rPr>
          <w:rFonts w:ascii="Arial" w:hAnsi="Arial" w:cs="Arial"/>
          <w:lang w:val="en-US"/>
        </w:rPr>
      </w:pPr>
    </w:p>
    <w:p w14:paraId="2467FFC7" w14:textId="133B7F26" w:rsidR="005463E9" w:rsidRDefault="001A1A80" w:rsidP="00467B51">
      <w:pPr>
        <w:jc w:val="both"/>
        <w:rPr>
          <w:rFonts w:ascii="Arial" w:hAnsi="Arial" w:cs="Arial"/>
        </w:rPr>
      </w:pPr>
      <w:r>
        <w:rPr>
          <w:rFonts w:ascii="Arial" w:hAnsi="Arial" w:cs="Arial"/>
        </w:rPr>
        <w:t>As highlighted in the agreement on “</w:t>
      </w:r>
      <w:r>
        <w:rPr>
          <w:rFonts w:ascii="Arial" w:hAnsi="Arial" w:cs="Arial"/>
          <w:i/>
          <w:iCs/>
        </w:rPr>
        <w:t>further clarification</w:t>
      </w:r>
      <w:r>
        <w:rPr>
          <w:rFonts w:ascii="Arial" w:hAnsi="Arial" w:cs="Arial"/>
        </w:rPr>
        <w:t xml:space="preserve">”, the same Cell A may assist multiple NES Cells.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14"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14"/>
      <w:r w:rsidR="00707FEA">
        <w:rPr>
          <w:rFonts w:ascii="Arial" w:hAnsi="Arial" w:cs="Arial"/>
        </w:rPr>
        <w:t xml:space="preserve">different UL WUS configuration parameters for different NES Cells. </w:t>
      </w:r>
      <w:r w:rsidR="00D3583E">
        <w:rPr>
          <w:rFonts w:ascii="Arial" w:hAnsi="Arial" w:cs="Arial"/>
        </w:rPr>
        <w:t xml:space="preserve">Furthermore, </w:t>
      </w:r>
      <w:proofErr w:type="gramStart"/>
      <w:r w:rsidR="00D3583E">
        <w:rPr>
          <w:rFonts w:ascii="Arial" w:hAnsi="Arial" w:cs="Arial"/>
        </w:rPr>
        <w:t>in order to</w:t>
      </w:r>
      <w:proofErr w:type="gramEnd"/>
      <w:r w:rsidR="00D3583E">
        <w:rPr>
          <w:rFonts w:ascii="Arial" w:hAnsi="Arial" w:cs="Arial"/>
        </w:rPr>
        <w:t xml:space="preserve"> avoid waking up multiple NES cells by the same WUS configuration/transmission, distinguished WUS configurations for various NES cell </w:t>
      </w:r>
      <w:r w:rsidR="008D6492">
        <w:rPr>
          <w:rFonts w:ascii="Arial" w:hAnsi="Arial" w:cs="Arial"/>
        </w:rPr>
        <w:t>are</w:t>
      </w:r>
      <w:r w:rsidR="00D3583E">
        <w:rPr>
          <w:rFonts w:ascii="Arial" w:hAnsi="Arial" w:cs="Arial"/>
        </w:rPr>
        <w:t xml:space="preserve"> </w:t>
      </w:r>
      <w:proofErr w:type="spellStart"/>
      <w:r w:rsidR="004F0EF6">
        <w:rPr>
          <w:rFonts w:ascii="Arial" w:hAnsi="Arial" w:cs="Arial"/>
        </w:rPr>
        <w:t>favorable</w:t>
      </w:r>
      <w:proofErr w:type="spellEnd"/>
      <w:r w:rsidR="00D3583E">
        <w:rPr>
          <w:rFonts w:ascii="Arial" w:hAnsi="Arial" w:cs="Arial"/>
        </w:rPr>
        <w:t>.</w:t>
      </w:r>
      <w:r w:rsidR="00707FEA">
        <w:rPr>
          <w:rFonts w:ascii="Arial" w:hAnsi="Arial" w:cs="Arial"/>
        </w:rPr>
        <w:t xml:space="preserve"> Therefore, </w:t>
      </w:r>
      <w:proofErr w:type="gramStart"/>
      <w:r w:rsidR="00E92D4B">
        <w:rPr>
          <w:rFonts w:ascii="Arial" w:hAnsi="Arial" w:cs="Arial"/>
        </w:rPr>
        <w:t>in order to</w:t>
      </w:r>
      <w:proofErr w:type="gramEnd"/>
      <w:r w:rsidR="00E92D4B">
        <w:rPr>
          <w:rFonts w:ascii="Arial" w:hAnsi="Arial" w:cs="Arial"/>
        </w:rPr>
        <w:t xml:space="preserve"> achieve the balance between the message size</w:t>
      </w:r>
      <w:r w:rsidR="00A31B41">
        <w:rPr>
          <w:rFonts w:ascii="Arial" w:hAnsi="Arial" w:cs="Arial"/>
        </w:rPr>
        <w:t xml:space="preserve">, </w:t>
      </w:r>
      <w:r w:rsidR="00A31B41">
        <w:rPr>
          <w:rFonts w:ascii="Arial" w:hAnsi="Arial" w:cs="Arial"/>
        </w:rPr>
        <w:lastRenderedPageBreak/>
        <w:t>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r w:rsidR="00F6128D">
        <w:rPr>
          <w:rFonts w:ascii="Arial" w:hAnsi="Arial" w:cs="Arial"/>
        </w:rPr>
        <w:t xml:space="preserve"> </w:t>
      </w:r>
    </w:p>
    <w:p w14:paraId="6E05430B" w14:textId="4028B102" w:rsidR="000B0F80" w:rsidRPr="00C24761" w:rsidRDefault="00675F1C" w:rsidP="000B0F80">
      <w:pPr>
        <w:pStyle w:val="Observation"/>
        <w:overflowPunct/>
        <w:autoSpaceDE/>
        <w:autoSpaceDN/>
        <w:adjustRightInd/>
        <w:ind w:left="1699" w:hanging="1699"/>
        <w:textAlignment w:val="auto"/>
      </w:pPr>
      <w:bookmarkStart w:id="15" w:name="_Toc178927243"/>
      <w:r>
        <w:rPr>
          <w:rFonts w:cs="Arial"/>
        </w:rPr>
        <w:t xml:space="preserve">Using the same UL WUS configuration for multiple NES Cells </w:t>
      </w:r>
      <w:r w:rsidR="004E00A4">
        <w:rPr>
          <w:rFonts w:cs="Arial"/>
        </w:rPr>
        <w:t>allows for minimizing the size of the message that carries the UL WUS configuration</w:t>
      </w:r>
      <w:r w:rsidR="00D0106F">
        <w:rPr>
          <w:rFonts w:cs="Arial"/>
        </w:rPr>
        <w:t>(s).</w:t>
      </w:r>
      <w:bookmarkEnd w:id="15"/>
    </w:p>
    <w:p w14:paraId="5AE9E7FE" w14:textId="77777777" w:rsidR="000B0F80" w:rsidRPr="00C24761" w:rsidRDefault="000B0F80" w:rsidP="000B0F80">
      <w:pPr>
        <w:pStyle w:val="Observation"/>
        <w:numPr>
          <w:ilvl w:val="0"/>
          <w:numId w:val="0"/>
        </w:numPr>
        <w:overflowPunct/>
        <w:autoSpaceDE/>
        <w:autoSpaceDN/>
        <w:adjustRightInd/>
        <w:ind w:left="360" w:hanging="360"/>
        <w:textAlignment w:val="auto"/>
      </w:pPr>
    </w:p>
    <w:p w14:paraId="7EADB3DB" w14:textId="498223B3" w:rsidR="00276E37" w:rsidRPr="00C24761" w:rsidRDefault="00276E37" w:rsidP="00276E37">
      <w:pPr>
        <w:pStyle w:val="Observation"/>
        <w:overflowPunct/>
        <w:autoSpaceDE/>
        <w:autoSpaceDN/>
        <w:adjustRightInd/>
        <w:ind w:left="1699" w:hanging="1699"/>
        <w:textAlignment w:val="auto"/>
      </w:pPr>
      <w:bookmarkStart w:id="16" w:name="_Toc178927244"/>
      <w:r>
        <w:rPr>
          <w:rFonts w:cs="Arial"/>
        </w:rPr>
        <w:t xml:space="preserve">Using different UL WUS configurations for different NES Cells </w:t>
      </w:r>
      <w:r w:rsidR="005D74A2">
        <w:rPr>
          <w:rFonts w:cs="Arial"/>
        </w:rPr>
        <w:t xml:space="preserve">avoids unnecessary/false NES Cell wakeups, </w:t>
      </w:r>
      <w:r w:rsidR="0063101A">
        <w:rPr>
          <w:rFonts w:cs="Arial"/>
        </w:rPr>
        <w:t xml:space="preserve">allows for the flexibility to provide different UL WUS configuration parameters for different NES Cells when needed (e.g., if </w:t>
      </w:r>
      <w:r w:rsidR="00140275">
        <w:rPr>
          <w:rFonts w:cs="Arial"/>
        </w:rPr>
        <w:t>Cell A assists both NES cells in FR1 and FR2</w:t>
      </w:r>
      <w:r w:rsidR="0079369C">
        <w:rPr>
          <w:rFonts w:cs="Arial"/>
        </w:rPr>
        <w:t>, different cell sizes, etc.</w:t>
      </w:r>
      <w:r w:rsidR="0063101A">
        <w:rPr>
          <w:rFonts w:cs="Arial"/>
        </w:rPr>
        <w:t>)</w:t>
      </w:r>
      <w:r w:rsidR="00140275">
        <w:rPr>
          <w:rFonts w:cs="Arial"/>
        </w:rPr>
        <w:t>.</w:t>
      </w:r>
      <w:bookmarkEnd w:id="16"/>
      <w:r w:rsidR="009D1B5A">
        <w:rPr>
          <w:rFonts w:cs="Arial"/>
        </w:rPr>
        <w:t xml:space="preserve"> </w:t>
      </w:r>
    </w:p>
    <w:p w14:paraId="77B0F1DB" w14:textId="77777777" w:rsidR="000B0F80" w:rsidRPr="00276E37" w:rsidRDefault="000B0F80" w:rsidP="000B0F80">
      <w:pPr>
        <w:pStyle w:val="ListParagraph"/>
        <w:rPr>
          <w:lang w:val="en-GB"/>
        </w:rPr>
      </w:pPr>
    </w:p>
    <w:p w14:paraId="3FCE091E" w14:textId="67CDE299" w:rsidR="007463DA" w:rsidRPr="007463DA" w:rsidRDefault="00D86A0B" w:rsidP="007463DA">
      <w:pPr>
        <w:pStyle w:val="Proposal"/>
        <w:tabs>
          <w:tab w:val="clear" w:pos="1304"/>
        </w:tabs>
        <w:overflowPunct/>
        <w:autoSpaceDE/>
        <w:autoSpaceDN/>
        <w:adjustRightInd/>
        <w:ind w:left="1699" w:hanging="1699"/>
        <w:textAlignment w:val="auto"/>
        <w:rPr>
          <w:rFonts w:cs="Arial"/>
        </w:rPr>
      </w:pPr>
      <w:bookmarkStart w:id="17" w:name="_Toc178927572"/>
      <w:r w:rsidRPr="00D86A0B">
        <w:t>It should be possible for the network to indicate one UL WUS configuration for multiple NES cells and/or separate UL WUS configurations.</w:t>
      </w:r>
      <w:bookmarkEnd w:id="17"/>
    </w:p>
    <w:p w14:paraId="0B055030" w14:textId="7F7D51C3" w:rsidR="00995CD7" w:rsidRDefault="00995CD7" w:rsidP="00C24761">
      <w:pPr>
        <w:pStyle w:val="Observation"/>
        <w:numPr>
          <w:ilvl w:val="0"/>
          <w:numId w:val="0"/>
        </w:numPr>
        <w:overflowPunct/>
        <w:autoSpaceDE/>
        <w:autoSpaceDN/>
        <w:adjustRightInd/>
        <w:ind w:left="360" w:hanging="360"/>
        <w:textAlignment w:val="auto"/>
        <w:rPr>
          <w:lang w:val="x-none"/>
        </w:rPr>
      </w:pPr>
    </w:p>
    <w:p w14:paraId="501945A0" w14:textId="77751909" w:rsidR="007463DA" w:rsidRDefault="007463DA" w:rsidP="007463DA">
      <w:pPr>
        <w:pStyle w:val="Heading2"/>
        <w:rPr>
          <w:rFonts w:cs="Arial"/>
          <w:color w:val="000000" w:themeColor="text1"/>
          <w:lang w:val="en-CA"/>
        </w:rPr>
      </w:pPr>
      <w:r>
        <w:t>2.3</w:t>
      </w:r>
      <w:r w:rsidRPr="008D7290">
        <w:tab/>
      </w:r>
      <w:r w:rsidRPr="005565F3">
        <w:rPr>
          <w:rFonts w:cs="Arial"/>
          <w:color w:val="000000" w:themeColor="text1"/>
          <w:lang w:val="en-CA"/>
        </w:rPr>
        <w:tab/>
      </w:r>
      <w:r w:rsidR="001E57DC">
        <w:rPr>
          <w:rFonts w:cs="Arial"/>
          <w:color w:val="000000" w:themeColor="text1"/>
          <w:lang w:val="en-CA"/>
        </w:rPr>
        <w:t>On-demand SIB1 acquisition procedure</w:t>
      </w:r>
    </w:p>
    <w:p w14:paraId="6D19AA63" w14:textId="32504498" w:rsidR="00F74E1B" w:rsidRDefault="00F74E1B" w:rsidP="00F74E1B">
      <w:pPr>
        <w:jc w:val="both"/>
        <w:rPr>
          <w:rFonts w:ascii="Arial" w:hAnsi="Arial" w:cs="Arial"/>
        </w:rPr>
      </w:pPr>
      <w:r>
        <w:rPr>
          <w:rFonts w:ascii="Arial" w:hAnsi="Arial" w:cs="Arial"/>
        </w:rPr>
        <w:t xml:space="preserve">The aspects related to the acquisition of on-demand SIB1 and its updates were discussed during </w:t>
      </w:r>
      <w:r w:rsidR="00DF7BD4" w:rsidRPr="00B96B53">
        <w:rPr>
          <w:rFonts w:ascii="Arial" w:hAnsi="Arial" w:cs="Arial"/>
        </w:rPr>
        <w:t xml:space="preserve">RAN WG2 Meeting #125bis </w:t>
      </w:r>
      <w:r w:rsidR="00DF7BD4">
        <w:rPr>
          <w:rFonts w:ascii="Arial" w:hAnsi="Arial" w:cs="Arial"/>
        </w:rPr>
        <w:fldChar w:fldCharType="begin"/>
      </w:r>
      <w:r w:rsidR="00DF7BD4">
        <w:rPr>
          <w:rFonts w:ascii="Arial" w:hAnsi="Arial" w:cs="Arial"/>
        </w:rPr>
        <w:instrText xml:space="preserve"> REF _Ref170136017 \r \h </w:instrText>
      </w:r>
      <w:r w:rsidR="00DF7BD4">
        <w:rPr>
          <w:rFonts w:ascii="Arial" w:hAnsi="Arial" w:cs="Arial"/>
        </w:rPr>
      </w:r>
      <w:r w:rsidR="00DF7BD4">
        <w:rPr>
          <w:rFonts w:ascii="Arial" w:hAnsi="Arial" w:cs="Arial"/>
        </w:rPr>
        <w:fldChar w:fldCharType="separate"/>
      </w:r>
      <w:r w:rsidR="00DF7BD4">
        <w:rPr>
          <w:rFonts w:ascii="Arial" w:hAnsi="Arial" w:cs="Arial"/>
        </w:rPr>
        <w:t>[</w:t>
      </w:r>
      <w:r w:rsidR="009C3C0D">
        <w:rPr>
          <w:rFonts w:ascii="Arial" w:hAnsi="Arial" w:cs="Arial"/>
        </w:rPr>
        <w:t>2]</w:t>
      </w:r>
      <w:r w:rsidR="00DF7BD4">
        <w:rPr>
          <w:rFonts w:ascii="Arial" w:hAnsi="Arial" w:cs="Arial"/>
        </w:rPr>
        <w:fldChar w:fldCharType="end"/>
      </w:r>
      <w:r w:rsidR="00DF7BD4">
        <w:rPr>
          <w:rFonts w:ascii="Arial" w:hAnsi="Arial" w:cs="Arial"/>
        </w:rPr>
        <w:t xml:space="preserve">, </w:t>
      </w:r>
      <w:r>
        <w:rPr>
          <w:rFonts w:ascii="Arial" w:hAnsi="Arial" w:cs="Arial"/>
        </w:rPr>
        <w:t xml:space="preserve">RAN </w:t>
      </w:r>
      <w:r w:rsidRPr="00B96B53">
        <w:rPr>
          <w:rFonts w:ascii="Arial" w:hAnsi="Arial" w:cs="Arial"/>
        </w:rPr>
        <w:t>WG2 Meeting #12</w:t>
      </w:r>
      <w:r>
        <w:rPr>
          <w:rFonts w:ascii="Arial" w:hAnsi="Arial" w:cs="Arial"/>
        </w:rPr>
        <w:t>6</w:t>
      </w:r>
      <w:r w:rsidRPr="00B96B53">
        <w:rPr>
          <w:rFonts w:ascii="Arial" w:hAnsi="Arial" w:cs="Arial"/>
        </w:rPr>
        <w:t xml:space="preserve"> </w:t>
      </w:r>
      <w:r w:rsidR="009C3C0D">
        <w:rPr>
          <w:rFonts w:ascii="Arial" w:hAnsi="Arial" w:cs="Arial"/>
        </w:rPr>
        <w:fldChar w:fldCharType="begin"/>
      </w:r>
      <w:r w:rsidR="009C3C0D">
        <w:rPr>
          <w:rFonts w:ascii="Arial" w:hAnsi="Arial" w:cs="Arial"/>
        </w:rPr>
        <w:instrText xml:space="preserve"> REF _Ref178680421 \r \h </w:instrText>
      </w:r>
      <w:r w:rsidR="009C3C0D">
        <w:rPr>
          <w:rFonts w:ascii="Arial" w:hAnsi="Arial" w:cs="Arial"/>
        </w:rPr>
      </w:r>
      <w:r w:rsidR="009C3C0D">
        <w:rPr>
          <w:rFonts w:ascii="Arial" w:hAnsi="Arial" w:cs="Arial"/>
        </w:rPr>
        <w:fldChar w:fldCharType="separate"/>
      </w:r>
      <w:r w:rsidR="009C3C0D">
        <w:rPr>
          <w:rFonts w:ascii="Arial" w:hAnsi="Arial" w:cs="Arial"/>
        </w:rPr>
        <w:t>[3]</w:t>
      </w:r>
      <w:r w:rsidR="009C3C0D">
        <w:rPr>
          <w:rFonts w:ascii="Arial" w:hAnsi="Arial" w:cs="Arial"/>
        </w:rPr>
        <w:fldChar w:fldCharType="end"/>
      </w:r>
      <w:r>
        <w:rPr>
          <w:rFonts w:ascii="Arial" w:hAnsi="Arial" w:cs="Arial"/>
        </w:rPr>
        <w:t xml:space="preserve"> and RAN </w:t>
      </w:r>
      <w:r w:rsidRPr="00B96B53">
        <w:rPr>
          <w:rFonts w:ascii="Arial" w:hAnsi="Arial" w:cs="Arial"/>
        </w:rPr>
        <w:t>WG2 Meeting #12</w:t>
      </w:r>
      <w:r>
        <w:rPr>
          <w:rFonts w:ascii="Arial" w:hAnsi="Arial" w:cs="Arial"/>
        </w:rPr>
        <w:t xml:space="preserve">7. The discussion concluded with the following agreements in RAN </w:t>
      </w:r>
      <w:r w:rsidRPr="00B96B53">
        <w:rPr>
          <w:rFonts w:ascii="Arial" w:hAnsi="Arial" w:cs="Arial"/>
        </w:rPr>
        <w:t>WG2 Meeting #1</w:t>
      </w:r>
      <w:r w:rsidR="00DF7BD4">
        <w:rPr>
          <w:rFonts w:ascii="Arial" w:hAnsi="Arial" w:cs="Arial"/>
        </w:rPr>
        <w:t xml:space="preserve">25bis </w:t>
      </w:r>
      <w:r w:rsidR="00DF7BD4">
        <w:rPr>
          <w:rFonts w:ascii="Arial" w:hAnsi="Arial" w:cs="Arial"/>
        </w:rPr>
        <w:fldChar w:fldCharType="begin"/>
      </w:r>
      <w:r w:rsidR="00DF7BD4">
        <w:rPr>
          <w:rFonts w:ascii="Arial" w:hAnsi="Arial" w:cs="Arial"/>
        </w:rPr>
        <w:instrText xml:space="preserve"> REF _Ref170136017 \r \h </w:instrText>
      </w:r>
      <w:r w:rsidR="00DF7BD4">
        <w:rPr>
          <w:rFonts w:ascii="Arial" w:hAnsi="Arial" w:cs="Arial"/>
        </w:rPr>
      </w:r>
      <w:r w:rsidR="00DF7BD4">
        <w:rPr>
          <w:rFonts w:ascii="Arial" w:hAnsi="Arial" w:cs="Arial"/>
        </w:rPr>
        <w:fldChar w:fldCharType="separate"/>
      </w:r>
      <w:r w:rsidR="00DF7BD4">
        <w:rPr>
          <w:rFonts w:ascii="Arial" w:hAnsi="Arial" w:cs="Arial"/>
        </w:rPr>
        <w:t>[</w:t>
      </w:r>
      <w:r w:rsidR="00B9252E">
        <w:rPr>
          <w:rFonts w:ascii="Arial" w:hAnsi="Arial" w:cs="Arial"/>
        </w:rPr>
        <w:t>2</w:t>
      </w:r>
      <w:r w:rsidR="00DF7BD4">
        <w:rPr>
          <w:rFonts w:ascii="Arial" w:hAnsi="Arial" w:cs="Arial"/>
        </w:rPr>
        <w:t>]</w:t>
      </w:r>
      <w:r w:rsidR="00DF7BD4">
        <w:rPr>
          <w:rFonts w:ascii="Arial" w:hAnsi="Arial" w:cs="Arial"/>
        </w:rPr>
        <w:fldChar w:fldCharType="end"/>
      </w:r>
      <w:r>
        <w:rPr>
          <w:rFonts w:ascii="Arial" w:hAnsi="Arial" w:cs="Arial"/>
        </w:rPr>
        <w:t>:</w:t>
      </w:r>
    </w:p>
    <w:p w14:paraId="777BB64D" w14:textId="77777777" w:rsidR="00366149" w:rsidRDefault="00366149" w:rsidP="00366149">
      <w:pPr>
        <w:pStyle w:val="Doc-text2"/>
        <w:pBdr>
          <w:top w:val="single" w:sz="4" w:space="1" w:color="auto"/>
          <w:left w:val="single" w:sz="4" w:space="4" w:color="auto"/>
          <w:bottom w:val="single" w:sz="4" w:space="1" w:color="auto"/>
          <w:right w:val="single" w:sz="4" w:space="4" w:color="auto"/>
        </w:pBdr>
        <w:rPr>
          <w:b/>
          <w:bCs/>
          <w:lang w:val="en-US" w:eastAsia="en-GB"/>
        </w:rPr>
      </w:pPr>
      <w:r>
        <w:rPr>
          <w:b/>
          <w:bCs/>
          <w:lang w:val="en-US"/>
        </w:rPr>
        <w:t>Agreements on on-demand SIB1:</w:t>
      </w:r>
    </w:p>
    <w:p w14:paraId="600D9AE9" w14:textId="77777777" w:rsidR="00366149" w:rsidRPr="009924C0" w:rsidRDefault="00366149" w:rsidP="00366149">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9924C0">
        <w:rPr>
          <w:highlight w:val="yellow"/>
        </w:rPr>
        <w:t>Existing M</w:t>
      </w:r>
      <w:r w:rsidRPr="009924C0">
        <w:rPr>
          <w:highlight w:val="yellow"/>
          <w:lang w:val="en-US"/>
        </w:rPr>
        <w:t xml:space="preserve">sg </w:t>
      </w:r>
      <w:r w:rsidRPr="009924C0">
        <w:rPr>
          <w:highlight w:val="yellow"/>
        </w:rPr>
        <w:t xml:space="preserve">1 based on-demand procedure is reused for on-demand SIB1 acquisition procedure. FFS on </w:t>
      </w:r>
      <w:r w:rsidRPr="009924C0">
        <w:rPr>
          <w:highlight w:val="yellow"/>
          <w:lang w:val="en-US"/>
        </w:rPr>
        <w:t xml:space="preserve">Msg </w:t>
      </w:r>
      <w:r w:rsidRPr="009924C0">
        <w:rPr>
          <w:highlight w:val="yellow"/>
        </w:rPr>
        <w:t xml:space="preserve">3. FFS if / when the UE monitors the OD-SIB1 upon reception of RAR. FFS: whether introduce specified UE </w:t>
      </w:r>
      <w:proofErr w:type="spellStart"/>
      <w:r w:rsidRPr="009924C0">
        <w:rPr>
          <w:highlight w:val="yellow"/>
        </w:rPr>
        <w:t>behavior</w:t>
      </w:r>
      <w:proofErr w:type="spellEnd"/>
      <w:r w:rsidRPr="009924C0">
        <w:rPr>
          <w:highlight w:val="yellow"/>
        </w:rPr>
        <w:t xml:space="preserve"> if RACH failure of OD-SIB1 request.</w:t>
      </w:r>
    </w:p>
    <w:p w14:paraId="0F735087" w14:textId="77777777" w:rsidR="00366149" w:rsidRDefault="00366149" w:rsidP="00F74E1B">
      <w:pPr>
        <w:pStyle w:val="Doc-text2"/>
        <w:pBdr>
          <w:top w:val="single" w:sz="4" w:space="1" w:color="auto"/>
          <w:left w:val="single" w:sz="4" w:space="4" w:color="auto"/>
          <w:bottom w:val="single" w:sz="4" w:space="1" w:color="auto"/>
          <w:right w:val="single" w:sz="4" w:space="4" w:color="auto"/>
        </w:pBdr>
        <w:rPr>
          <w:b/>
          <w:lang w:val="en-US"/>
        </w:rPr>
      </w:pPr>
    </w:p>
    <w:p w14:paraId="3AF6571D" w14:textId="77777777" w:rsidR="00DF7BD4" w:rsidRDefault="00DF7BD4" w:rsidP="00F74E1B">
      <w:pPr>
        <w:jc w:val="both"/>
        <w:rPr>
          <w:rFonts w:ascii="Arial" w:hAnsi="Arial" w:cs="Arial"/>
        </w:rPr>
      </w:pPr>
    </w:p>
    <w:p w14:paraId="747B585D" w14:textId="6CA4F069" w:rsidR="00F74E1B" w:rsidRDefault="00DF7BD4" w:rsidP="00F74E1B">
      <w:pPr>
        <w:jc w:val="both"/>
        <w:rPr>
          <w:rFonts w:ascii="Arial" w:hAnsi="Arial" w:cs="Arial"/>
          <w:lang w:val="en-US"/>
        </w:rPr>
      </w:pPr>
      <w:r>
        <w:rPr>
          <w:rFonts w:ascii="Arial" w:hAnsi="Arial" w:cs="Arial"/>
        </w:rPr>
        <w:t xml:space="preserve">RAN </w:t>
      </w:r>
      <w:r w:rsidRPr="00B96B53">
        <w:rPr>
          <w:rFonts w:ascii="Arial" w:hAnsi="Arial" w:cs="Arial"/>
        </w:rPr>
        <w:t>WG2 Meeting #12</w:t>
      </w:r>
      <w:r>
        <w:rPr>
          <w:rFonts w:ascii="Arial" w:hAnsi="Arial" w:cs="Arial"/>
        </w:rPr>
        <w:t>6</w:t>
      </w:r>
      <w:r w:rsidRPr="00B96B53">
        <w:rPr>
          <w:rFonts w:ascii="Arial" w:hAnsi="Arial" w:cs="Arial"/>
        </w:rPr>
        <w:t xml:space="preserve"> </w:t>
      </w:r>
      <w:r w:rsidR="00B9252E">
        <w:rPr>
          <w:rFonts w:ascii="Arial" w:hAnsi="Arial" w:cs="Arial"/>
        </w:rPr>
        <w:fldChar w:fldCharType="begin"/>
      </w:r>
      <w:r w:rsidR="00B9252E">
        <w:rPr>
          <w:rFonts w:ascii="Arial" w:hAnsi="Arial" w:cs="Arial"/>
        </w:rPr>
        <w:instrText xml:space="preserve"> REF _Ref178680421 \r \h </w:instrText>
      </w:r>
      <w:r w:rsidR="00B9252E">
        <w:rPr>
          <w:rFonts w:ascii="Arial" w:hAnsi="Arial" w:cs="Arial"/>
        </w:rPr>
      </w:r>
      <w:r w:rsidR="00B9252E">
        <w:rPr>
          <w:rFonts w:ascii="Arial" w:hAnsi="Arial" w:cs="Arial"/>
        </w:rPr>
        <w:fldChar w:fldCharType="separate"/>
      </w:r>
      <w:r w:rsidR="00B9252E">
        <w:rPr>
          <w:rFonts w:ascii="Arial" w:hAnsi="Arial" w:cs="Arial"/>
        </w:rPr>
        <w:t>[3]</w:t>
      </w:r>
      <w:r w:rsidR="00B9252E">
        <w:rPr>
          <w:rFonts w:ascii="Arial" w:hAnsi="Arial" w:cs="Arial"/>
        </w:rPr>
        <w:fldChar w:fldCharType="end"/>
      </w:r>
      <w:r>
        <w:rPr>
          <w:rFonts w:ascii="Arial" w:hAnsi="Arial" w:cs="Arial"/>
        </w:rPr>
        <w:fldChar w:fldCharType="begin"/>
      </w:r>
      <w:r>
        <w:rPr>
          <w:rFonts w:ascii="Arial" w:hAnsi="Arial" w:cs="Arial"/>
        </w:rPr>
        <w:instrText xml:space="preserve"> REF _Ref170135983 \r \h </w:instrText>
      </w:r>
      <w:r>
        <w:rPr>
          <w:rFonts w:ascii="Arial" w:hAnsi="Arial" w:cs="Arial"/>
        </w:rPr>
      </w:r>
      <w:r w:rsidR="006116BC">
        <w:rPr>
          <w:rFonts w:ascii="Arial" w:hAnsi="Arial" w:cs="Arial"/>
        </w:rPr>
        <w:fldChar w:fldCharType="separate"/>
      </w:r>
      <w:r>
        <w:rPr>
          <w:rFonts w:ascii="Arial" w:hAnsi="Arial" w:cs="Arial"/>
        </w:rPr>
        <w:fldChar w:fldCharType="end"/>
      </w:r>
      <w:r>
        <w:rPr>
          <w:rFonts w:ascii="Arial" w:hAnsi="Arial" w:cs="Arial"/>
        </w:rPr>
        <w:t>:</w:t>
      </w:r>
    </w:p>
    <w:p w14:paraId="43F25CB8" w14:textId="77777777" w:rsidR="00DF7BD4" w:rsidRPr="005D233C" w:rsidRDefault="00DF7BD4" w:rsidP="00DF7BD4">
      <w:pPr>
        <w:pStyle w:val="Doc-text2"/>
        <w:pBdr>
          <w:top w:val="single" w:sz="4" w:space="1" w:color="auto"/>
          <w:left w:val="single" w:sz="4" w:space="4" w:color="auto"/>
          <w:bottom w:val="single" w:sz="4" w:space="1" w:color="auto"/>
          <w:right w:val="single" w:sz="4" w:space="4" w:color="auto"/>
        </w:pBdr>
        <w:rPr>
          <w:lang w:val="en-US"/>
        </w:rPr>
      </w:pPr>
      <w:r w:rsidRPr="00111B2A">
        <w:rPr>
          <w:b/>
          <w:lang w:val="en-US"/>
        </w:rPr>
        <w:t>SIB1 acquisition upon SIB change notification in NES cell</w:t>
      </w:r>
    </w:p>
    <w:p w14:paraId="43DBC8CC" w14:textId="77777777" w:rsidR="00DF7BD4" w:rsidRPr="00E21536" w:rsidRDefault="00DF7BD4" w:rsidP="00DF7BD4">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Once the NES UE camps on the NES cell, if the UE receives SIB change notification, the UE is expected to receive SIB1 from NES cell.</w:t>
      </w:r>
    </w:p>
    <w:p w14:paraId="61B31EA9" w14:textId="77777777" w:rsidR="00DF7BD4" w:rsidRPr="00E21536"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2FAC3075"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Paging and SIB1 update in NES cell</w:t>
      </w:r>
    </w:p>
    <w:p w14:paraId="7BCBC407" w14:textId="77777777" w:rsidR="00DF7BD4" w:rsidRPr="00DF7BD4" w:rsidRDefault="00DF7BD4" w:rsidP="00DF7BD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42599">
        <w:t xml:space="preserve">After Rel-19 NES </w:t>
      </w:r>
      <w:proofErr w:type="spellStart"/>
      <w:r w:rsidRPr="00C42599">
        <w:t>UEs</w:t>
      </w:r>
      <w:proofErr w:type="spellEnd"/>
      <w:r w:rsidRPr="00C42599">
        <w:t xml:space="preserve"> camp in NES cell, the UE behaviour is same as the one defined as legacy normal camped state, e.g. paging reception, SIB1 update, etc.</w:t>
      </w:r>
    </w:p>
    <w:p w14:paraId="0BD9B38F" w14:textId="77777777" w:rsid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p>
    <w:p w14:paraId="6DB9D821"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0DA56686" w14:textId="77777777" w:rsidR="00DF7BD4" w:rsidRPr="001A1A80" w:rsidRDefault="00DF7BD4" w:rsidP="00DF7BD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1A1A80">
        <w:rPr>
          <w:highlight w:val="yellow"/>
        </w:rPr>
        <w:t>RAN2 assumes the UE is expected to receive the RAR responding to the preamble transmission for Msg1-based on-demand SIB1 procedure, as the baseline.</w:t>
      </w:r>
    </w:p>
    <w:p w14:paraId="1D5AD1F6" w14:textId="77777777" w:rsidR="00DF7BD4" w:rsidRPr="00B03D8E"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0359572"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12646EB2" w14:textId="62B31067" w:rsidR="00DF7BD4" w:rsidRDefault="00DF7BD4" w:rsidP="5FF72D8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5FF72D84">
        <w:rPr>
          <w:lang w:val="en-GB"/>
        </w:rPr>
        <w:t xml:space="preserve">As baseline, upon random access procedure failure of OD-SIB1 request, UE regards OD-SIB1 can’t be acquired in the NES cell and considers it as barred. It doesn’t exclude the option to leave the determination to the UE </w:t>
      </w:r>
      <w:proofErr w:type="gramStart"/>
      <w:r w:rsidRPr="5FF72D84">
        <w:rPr>
          <w:lang w:val="en-GB"/>
        </w:rPr>
        <w:t>implementation</w:t>
      </w:r>
      <w:proofErr w:type="gramEnd"/>
    </w:p>
    <w:p w14:paraId="6195626F" w14:textId="77777777" w:rsidR="000C48AF" w:rsidRPr="00E21536" w:rsidRDefault="000C48AF" w:rsidP="00DF7BD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
    <w:p w14:paraId="1F4023C8" w14:textId="77777777" w:rsidR="00DF7BD4" w:rsidRPr="00DF7BD4" w:rsidRDefault="00DF7BD4" w:rsidP="00F74E1B">
      <w:pPr>
        <w:jc w:val="both"/>
        <w:rPr>
          <w:rFonts w:ascii="Arial" w:hAnsi="Arial" w:cs="Arial"/>
          <w:lang w:val="en-US"/>
        </w:rPr>
      </w:pPr>
    </w:p>
    <w:p w14:paraId="3AF9E238" w14:textId="7DAB4A2E" w:rsidR="00F74E1B" w:rsidRDefault="00F74E1B" w:rsidP="00F74E1B">
      <w:pPr>
        <w:jc w:val="both"/>
        <w:rPr>
          <w:rFonts w:ascii="Arial" w:hAnsi="Arial" w:cs="Arial"/>
        </w:rPr>
      </w:pPr>
      <w:r>
        <w:rPr>
          <w:rFonts w:ascii="Arial" w:hAnsi="Arial" w:cs="Arial"/>
        </w:rPr>
        <w:t xml:space="preserve">and RAN </w:t>
      </w:r>
      <w:r w:rsidRPr="00B96B53">
        <w:rPr>
          <w:rFonts w:ascii="Arial" w:hAnsi="Arial" w:cs="Arial"/>
        </w:rPr>
        <w:t>WG2 Meeting #12</w:t>
      </w:r>
      <w:r>
        <w:rPr>
          <w:rFonts w:ascii="Arial" w:hAnsi="Arial" w:cs="Arial"/>
        </w:rPr>
        <w:t>7:</w:t>
      </w:r>
    </w:p>
    <w:p w14:paraId="1F6850B1" w14:textId="77777777" w:rsidR="00F74E1B" w:rsidRPr="005D233C" w:rsidRDefault="00F74E1B" w:rsidP="00F74E1B">
      <w:pPr>
        <w:pStyle w:val="Doc-text2"/>
        <w:pBdr>
          <w:top w:val="single" w:sz="4" w:space="1" w:color="auto"/>
          <w:left w:val="single" w:sz="4" w:space="4" w:color="auto"/>
          <w:bottom w:val="single" w:sz="4" w:space="1" w:color="auto"/>
          <w:right w:val="single" w:sz="4" w:space="4" w:color="auto"/>
        </w:pBdr>
        <w:rPr>
          <w:lang w:val="en-US"/>
        </w:rPr>
      </w:pPr>
      <w:r w:rsidRPr="00A86FC1">
        <w:rPr>
          <w:b/>
          <w:lang w:val="en-US"/>
        </w:rPr>
        <w:t>OD-SIB1 Validity:</w:t>
      </w:r>
    </w:p>
    <w:p w14:paraId="7FEC61AD" w14:textId="77777777" w:rsidR="00F74E1B" w:rsidRPr="00A86FC1" w:rsidRDefault="00F74E1B" w:rsidP="00F74E1B">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86FC1">
        <w:t>We can rely on legacy UE behaviour to ensure UE has valid SIB1 for the cell (i.e. UE reacquire SIB1 whenever (re)selecting cell).</w:t>
      </w:r>
    </w:p>
    <w:p w14:paraId="2A6C1FB6" w14:textId="77777777" w:rsidR="00F74E1B" w:rsidRDefault="00F74E1B" w:rsidP="00F74E1B">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30EC6">
        <w:rPr>
          <w:lang w:val="en-US"/>
        </w:rPr>
        <w:t>Further UE keeps SIB1 updated while on cell via regular SI modification procedure (confirmation of earlier RAN2 agreement).</w:t>
      </w:r>
    </w:p>
    <w:p w14:paraId="07659F7C" w14:textId="77777777" w:rsidR="00983239" w:rsidRDefault="00983239" w:rsidP="00983239">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75639CFE" w14:textId="77777777" w:rsidR="00DF7BD4" w:rsidRDefault="00983239"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983239">
        <w:rPr>
          <w:b/>
          <w:bCs/>
          <w:lang w:val="en-US"/>
        </w:rPr>
        <w:t>MSG3 based OD-SIB1 REQ:</w:t>
      </w:r>
    </w:p>
    <w:p w14:paraId="31587BC0" w14:textId="556A985A" w:rsidR="00983239" w:rsidRPr="009924C0" w:rsidRDefault="00DF7BD4" w:rsidP="00DF7BD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9924C0">
        <w:rPr>
          <w:highlight w:val="yellow"/>
          <w:lang w:val="en-US"/>
        </w:rPr>
        <w:lastRenderedPageBreak/>
        <w:t>Msg 3 based OD-SI procedure is not supported for on-demand SIB1 request in case 2 (for requesting to the NES Cell).</w:t>
      </w:r>
    </w:p>
    <w:p w14:paraId="1426ED60" w14:textId="77777777" w:rsidR="00DF7BD4" w:rsidRP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E3F9045" w14:textId="77777777" w:rsidR="00F74E1B" w:rsidRDefault="00F74E1B" w:rsidP="004A6EA5">
      <w:pPr>
        <w:rPr>
          <w:rFonts w:ascii="Arial" w:hAnsi="Arial" w:cs="Arial"/>
          <w:lang w:val="en-CA"/>
        </w:rPr>
      </w:pPr>
    </w:p>
    <w:p w14:paraId="2A298169" w14:textId="668A03A0" w:rsidR="003B37E4" w:rsidRPr="003B37E4" w:rsidRDefault="009924C0" w:rsidP="0084122B">
      <w:pPr>
        <w:jc w:val="both"/>
        <w:rPr>
          <w:rFonts w:ascii="Arial" w:hAnsi="Arial" w:cs="Arial"/>
          <w:lang w:val="en-US"/>
        </w:rPr>
      </w:pPr>
      <w:r>
        <w:rPr>
          <w:rFonts w:ascii="Arial" w:hAnsi="Arial" w:cs="Arial"/>
          <w:lang w:val="en-US"/>
        </w:rPr>
        <w:t xml:space="preserve">According to the highlighted agreements from the previous meetings, RAN2 agreed to support </w:t>
      </w:r>
      <w:r w:rsidR="00301115">
        <w:rPr>
          <w:rFonts w:ascii="Arial" w:hAnsi="Arial" w:cs="Arial"/>
          <w:lang w:val="en-US"/>
        </w:rPr>
        <w:t xml:space="preserve">only </w:t>
      </w:r>
      <w:r>
        <w:rPr>
          <w:rFonts w:ascii="Arial" w:hAnsi="Arial" w:cs="Arial"/>
          <w:lang w:val="en-US"/>
        </w:rPr>
        <w:t xml:space="preserve">MSG1 </w:t>
      </w:r>
      <w:r w:rsidR="00301115">
        <w:rPr>
          <w:rFonts w:ascii="Arial" w:hAnsi="Arial" w:cs="Arial"/>
          <w:lang w:val="en-US"/>
        </w:rPr>
        <w:t>based</w:t>
      </w:r>
      <w:r>
        <w:rPr>
          <w:rFonts w:ascii="Arial" w:hAnsi="Arial" w:cs="Arial"/>
          <w:lang w:val="en-US"/>
        </w:rPr>
        <w:t xml:space="preserve"> </w:t>
      </w:r>
      <w:r w:rsidR="00301115">
        <w:rPr>
          <w:rFonts w:ascii="Arial" w:hAnsi="Arial" w:cs="Arial"/>
          <w:lang w:val="en-US"/>
        </w:rPr>
        <w:t xml:space="preserve">on-demand SIB1 request procedure. The details concerning the RAR for MSG1 based on-demand SIB1 request procedure </w:t>
      </w:r>
      <w:r w:rsidR="00873D28">
        <w:rPr>
          <w:rFonts w:ascii="Arial" w:hAnsi="Arial" w:cs="Arial"/>
          <w:lang w:val="en-US"/>
        </w:rPr>
        <w:t>require, however, further discussion.</w:t>
      </w:r>
    </w:p>
    <w:p w14:paraId="7E0FDFB6" w14:textId="18470C5E" w:rsidR="0084122B" w:rsidRDefault="0084122B" w:rsidP="0084122B">
      <w:pPr>
        <w:jc w:val="both"/>
        <w:rPr>
          <w:rFonts w:ascii="Arial" w:hAnsi="Arial" w:cs="Arial"/>
          <w:lang w:val="en-CA"/>
        </w:rPr>
      </w:pPr>
      <w:r w:rsidRPr="00142FFA">
        <w:rPr>
          <w:rFonts w:ascii="Arial" w:hAnsi="Arial" w:cs="Arial"/>
          <w:lang w:val="en-CA"/>
        </w:rPr>
        <w:t xml:space="preserve">According to the current TS 38.331 </w:t>
      </w:r>
      <w:r w:rsidR="00806093">
        <w:rPr>
          <w:rFonts w:ascii="Arial" w:hAnsi="Arial" w:cs="Arial"/>
          <w:lang w:val="en-CA"/>
        </w:rPr>
        <w:fldChar w:fldCharType="begin"/>
      </w:r>
      <w:r w:rsidR="00806093">
        <w:rPr>
          <w:rFonts w:ascii="Arial" w:hAnsi="Arial" w:cs="Arial"/>
          <w:lang w:val="en-CA"/>
        </w:rPr>
        <w:instrText xml:space="preserve"> REF _Ref170201991 \r \h </w:instrText>
      </w:r>
      <w:r w:rsidR="00806093">
        <w:rPr>
          <w:rFonts w:ascii="Arial" w:hAnsi="Arial" w:cs="Arial"/>
          <w:lang w:val="en-CA"/>
        </w:rPr>
      </w:r>
      <w:r w:rsidR="00806093">
        <w:rPr>
          <w:rFonts w:ascii="Arial" w:hAnsi="Arial" w:cs="Arial"/>
          <w:lang w:val="en-CA"/>
        </w:rPr>
        <w:fldChar w:fldCharType="separate"/>
      </w:r>
      <w:r w:rsidR="00806093">
        <w:rPr>
          <w:rFonts w:ascii="Arial" w:hAnsi="Arial" w:cs="Arial"/>
          <w:lang w:val="en-CA"/>
        </w:rPr>
        <w:t>[4]</w:t>
      </w:r>
      <w:r w:rsidR="00806093">
        <w:rPr>
          <w:rFonts w:ascii="Arial" w:hAnsi="Arial" w:cs="Arial"/>
          <w:lang w:val="en-CA"/>
        </w:rPr>
        <w:fldChar w:fldCharType="end"/>
      </w:r>
      <w:r w:rsidRPr="00142FFA">
        <w:rPr>
          <w:rFonts w:ascii="Arial" w:hAnsi="Arial" w:cs="Arial"/>
          <w:lang w:val="en-CA"/>
        </w:rPr>
        <w:t xml:space="preserve">, the following is specified: </w:t>
      </w:r>
    </w:p>
    <w:p w14:paraId="42063970" w14:textId="77777777" w:rsidR="0084122B" w:rsidRDefault="0084122B" w:rsidP="0084122B">
      <w:pPr>
        <w:ind w:left="567"/>
        <w:jc w:val="both"/>
        <w:rPr>
          <w:rFonts w:ascii="Arial" w:hAnsi="Arial" w:cs="Arial"/>
          <w:lang w:val="en-CA"/>
        </w:rPr>
      </w:pPr>
      <w:r>
        <w:rPr>
          <w:rFonts w:ascii="Arial" w:hAnsi="Arial" w:cs="Arial"/>
          <w:lang w:val="en-CA"/>
        </w:rPr>
        <w:t>“</w:t>
      </w:r>
      <w:r w:rsidRPr="00435804">
        <w:rPr>
          <w:rFonts w:ascii="Arial" w:hAnsi="Arial" w:cs="Arial"/>
          <w:i/>
          <w:iCs/>
          <w:highlight w:val="yellow"/>
          <w:lang w:val="en-CA"/>
        </w:rPr>
        <w:t>SIB1 includes information regarding the availability and scheduling (e.g. mapping of SIBs to SI message, periodicity, SI-window size) of other SIBs with an indication whether one or more SIBs are only provided on-</w:t>
      </w:r>
      <w:proofErr w:type="gramStart"/>
      <w:r w:rsidRPr="00435804">
        <w:rPr>
          <w:rFonts w:ascii="Arial" w:hAnsi="Arial" w:cs="Arial"/>
          <w:i/>
          <w:iCs/>
          <w:highlight w:val="yellow"/>
          <w:lang w:val="en-CA"/>
        </w:rPr>
        <w:t>demand</w:t>
      </w:r>
      <w:proofErr w:type="gramEnd"/>
      <w:r w:rsidRPr="00435804">
        <w:rPr>
          <w:rFonts w:ascii="Arial" w:hAnsi="Arial" w:cs="Arial"/>
          <w:i/>
          <w:iCs/>
          <w:highlight w:val="yellow"/>
          <w:lang w:val="en-CA"/>
        </w:rPr>
        <w:t xml:space="preserve"> and, in that case, the configuration needed by the UE to perform the SI request</w:t>
      </w:r>
      <w:r w:rsidRPr="005A2F25">
        <w:rPr>
          <w:rFonts w:ascii="Arial" w:hAnsi="Arial" w:cs="Arial"/>
          <w:i/>
          <w:iCs/>
          <w:highlight w:val="yellow"/>
          <w:lang w:val="en-CA"/>
        </w:rPr>
        <w:t>….</w:t>
      </w:r>
      <w:r w:rsidRPr="005A2F25">
        <w:rPr>
          <w:highlight w:val="yellow"/>
        </w:rPr>
        <w:t xml:space="preserve"> </w:t>
      </w:r>
      <w:r w:rsidRPr="005A2F25">
        <w:rPr>
          <w:rFonts w:ascii="Arial" w:hAnsi="Arial" w:cs="Arial"/>
          <w:i/>
          <w:iCs/>
          <w:highlight w:val="yellow"/>
          <w:lang w:val="en-CA"/>
        </w:rPr>
        <w:t>Each SI message is associated with an SI-window and the SI-windows of different SI messages do not overlap. That is, within one SI-window only the corresponding SI message is transmitted.</w:t>
      </w:r>
      <w:r w:rsidRPr="00594681">
        <w:rPr>
          <w:rFonts w:ascii="Arial" w:hAnsi="Arial" w:cs="Arial"/>
          <w:lang w:val="en-CA"/>
        </w:rPr>
        <w:t>”</w:t>
      </w:r>
    </w:p>
    <w:p w14:paraId="63348EB2" w14:textId="01AC59C8" w:rsidR="006761C0" w:rsidRDefault="00890A5D" w:rsidP="0084122B">
      <w:pPr>
        <w:jc w:val="both"/>
        <w:rPr>
          <w:rFonts w:ascii="Arial" w:hAnsi="Arial" w:cs="Arial"/>
          <w:lang w:val="en-CA"/>
        </w:rPr>
      </w:pPr>
      <w:r>
        <w:rPr>
          <w:rFonts w:ascii="Arial" w:hAnsi="Arial" w:cs="Arial"/>
          <w:lang w:val="en-CA"/>
        </w:rPr>
        <w:t>T</w:t>
      </w:r>
      <w:r w:rsidR="0084122B">
        <w:rPr>
          <w:rFonts w:ascii="Arial" w:hAnsi="Arial" w:cs="Arial"/>
          <w:lang w:val="en-CA"/>
        </w:rPr>
        <w:t>he above specification</w:t>
      </w:r>
      <w:r w:rsidR="00A101E1">
        <w:rPr>
          <w:rFonts w:ascii="Arial" w:hAnsi="Arial" w:cs="Arial"/>
          <w:lang w:val="en-CA"/>
        </w:rPr>
        <w:t xml:space="preserve"> text</w:t>
      </w:r>
      <w:r>
        <w:rPr>
          <w:rFonts w:ascii="Arial" w:hAnsi="Arial" w:cs="Arial"/>
          <w:lang w:val="en-CA"/>
        </w:rPr>
        <w:t xml:space="preserve"> </w:t>
      </w:r>
      <w:r w:rsidR="00821653">
        <w:rPr>
          <w:rFonts w:ascii="Arial" w:hAnsi="Arial" w:cs="Arial"/>
          <w:lang w:val="en-CA"/>
        </w:rPr>
        <w:t>states</w:t>
      </w:r>
      <w:r w:rsidR="0084122B" w:rsidRPr="00077421">
        <w:rPr>
          <w:rFonts w:ascii="Arial" w:hAnsi="Arial" w:cs="Arial"/>
          <w:lang w:val="en-CA"/>
        </w:rPr>
        <w:t xml:space="preserve"> that </w:t>
      </w:r>
      <w:r w:rsidR="003D3EDF">
        <w:rPr>
          <w:rFonts w:ascii="Arial" w:hAnsi="Arial" w:cs="Arial"/>
          <w:lang w:val="en-CA"/>
        </w:rPr>
        <w:t xml:space="preserve">SIB1 </w:t>
      </w:r>
      <w:r>
        <w:rPr>
          <w:rFonts w:ascii="Arial" w:hAnsi="Arial" w:cs="Arial"/>
          <w:lang w:val="en-CA"/>
        </w:rPr>
        <w:t xml:space="preserve">carries </w:t>
      </w:r>
      <w:r w:rsidR="00821653">
        <w:rPr>
          <w:rFonts w:ascii="Arial" w:hAnsi="Arial" w:cs="Arial"/>
          <w:lang w:val="en-CA"/>
        </w:rPr>
        <w:t xml:space="preserve">the information regarding the </w:t>
      </w:r>
      <w:r w:rsidR="00A30F29">
        <w:rPr>
          <w:rFonts w:ascii="Arial" w:hAnsi="Arial" w:cs="Arial"/>
          <w:lang w:val="en-CA"/>
        </w:rPr>
        <w:t xml:space="preserve">availability and scheduling </w:t>
      </w:r>
      <w:r w:rsidR="00CC6714">
        <w:rPr>
          <w:rFonts w:ascii="Arial" w:hAnsi="Arial" w:cs="Arial"/>
          <w:lang w:val="en-CA"/>
        </w:rPr>
        <w:t>of the other SIB</w:t>
      </w:r>
      <w:r w:rsidR="006761C0">
        <w:rPr>
          <w:rFonts w:ascii="Arial" w:hAnsi="Arial" w:cs="Arial"/>
          <w:lang w:val="en-CA"/>
        </w:rPr>
        <w:t>s</w:t>
      </w:r>
      <w:r w:rsidR="00CC6714">
        <w:rPr>
          <w:rFonts w:ascii="Arial" w:hAnsi="Arial" w:cs="Arial"/>
          <w:lang w:val="en-CA"/>
        </w:rPr>
        <w:t>. However, similar information is not available for SIB1</w:t>
      </w:r>
      <w:r w:rsidR="00657811">
        <w:rPr>
          <w:rFonts w:ascii="Arial" w:hAnsi="Arial" w:cs="Arial"/>
          <w:lang w:val="en-CA"/>
        </w:rPr>
        <w:t>,</w:t>
      </w:r>
      <w:r w:rsidR="005D18A9">
        <w:rPr>
          <w:rFonts w:ascii="Arial" w:hAnsi="Arial" w:cs="Arial"/>
          <w:lang w:val="en-CA"/>
        </w:rPr>
        <w:t xml:space="preserve"> and </w:t>
      </w:r>
      <w:r w:rsidR="00657811">
        <w:rPr>
          <w:rFonts w:ascii="Arial" w:hAnsi="Arial" w:cs="Arial"/>
          <w:lang w:val="en-CA"/>
        </w:rPr>
        <w:t>given that</w:t>
      </w:r>
      <w:r w:rsidR="00324C25">
        <w:rPr>
          <w:rFonts w:ascii="Arial" w:hAnsi="Arial" w:cs="Arial"/>
          <w:lang w:val="en-CA"/>
        </w:rPr>
        <w:t xml:space="preserve"> </w:t>
      </w:r>
      <w:r w:rsidR="00B75381">
        <w:rPr>
          <w:rFonts w:ascii="Arial" w:hAnsi="Arial" w:cs="Arial"/>
          <w:lang w:val="en-CA"/>
        </w:rPr>
        <w:t xml:space="preserve">SIB1 </w:t>
      </w:r>
      <w:r w:rsidR="0084122B" w:rsidRPr="00077421">
        <w:rPr>
          <w:rFonts w:ascii="Arial" w:hAnsi="Arial" w:cs="Arial"/>
          <w:lang w:val="en-CA"/>
        </w:rPr>
        <w:t>carries the essential information</w:t>
      </w:r>
      <w:r w:rsidR="001444A1">
        <w:rPr>
          <w:rFonts w:ascii="Arial" w:hAnsi="Arial" w:cs="Arial"/>
          <w:lang w:val="en-CA"/>
        </w:rPr>
        <w:t xml:space="preserve">, there is </w:t>
      </w:r>
      <w:r w:rsidR="00A42E23">
        <w:rPr>
          <w:rFonts w:ascii="Arial" w:hAnsi="Arial" w:cs="Arial"/>
          <w:lang w:val="en-CA"/>
        </w:rPr>
        <w:t xml:space="preserve">a need for mechanisms that </w:t>
      </w:r>
      <w:r w:rsidR="00C43F27">
        <w:rPr>
          <w:rFonts w:ascii="Arial" w:hAnsi="Arial" w:cs="Arial"/>
          <w:lang w:val="en-CA"/>
        </w:rPr>
        <w:t>would allow the NW to convey the information to the UE regarding</w:t>
      </w:r>
      <w:r w:rsidR="0047711B">
        <w:rPr>
          <w:rFonts w:ascii="Arial" w:hAnsi="Arial" w:cs="Arial"/>
          <w:lang w:val="en-CA"/>
        </w:rPr>
        <w:t xml:space="preserve"> </w:t>
      </w:r>
      <w:r w:rsidR="00265CCF">
        <w:rPr>
          <w:rFonts w:ascii="Arial" w:hAnsi="Arial" w:cs="Arial"/>
          <w:lang w:val="en-CA"/>
        </w:rPr>
        <w:t xml:space="preserve">the </w:t>
      </w:r>
      <w:r w:rsidR="003A4C66">
        <w:rPr>
          <w:rFonts w:ascii="Arial" w:hAnsi="Arial" w:cs="Arial"/>
          <w:lang w:val="en-CA"/>
        </w:rPr>
        <w:t>requested</w:t>
      </w:r>
      <w:r w:rsidR="00C43F27">
        <w:rPr>
          <w:rFonts w:ascii="Arial" w:hAnsi="Arial" w:cs="Arial"/>
          <w:lang w:val="en-CA"/>
        </w:rPr>
        <w:t xml:space="preserve"> on-demand SIB1</w:t>
      </w:r>
      <w:r w:rsidR="00265CCF">
        <w:rPr>
          <w:rFonts w:ascii="Arial" w:hAnsi="Arial" w:cs="Arial"/>
          <w:lang w:val="en-CA"/>
        </w:rPr>
        <w:t xml:space="preserve"> transmissions</w:t>
      </w:r>
      <w:r w:rsidR="0047711B">
        <w:rPr>
          <w:rFonts w:ascii="Arial" w:hAnsi="Arial" w:cs="Arial"/>
          <w:lang w:val="en-CA"/>
        </w:rPr>
        <w:t>.</w:t>
      </w:r>
    </w:p>
    <w:p w14:paraId="53694BA6" w14:textId="77777777" w:rsidR="0084122B" w:rsidRPr="00A62D19" w:rsidRDefault="0084122B" w:rsidP="0084122B">
      <w:pPr>
        <w:pStyle w:val="Observation"/>
        <w:overflowPunct/>
        <w:autoSpaceDE/>
        <w:autoSpaceDN/>
        <w:adjustRightInd/>
        <w:ind w:left="1699" w:hanging="1699"/>
        <w:textAlignment w:val="auto"/>
      </w:pPr>
      <w:bookmarkStart w:id="18" w:name="_Toc178927245"/>
      <w:r>
        <w:t>The</w:t>
      </w:r>
      <w:r w:rsidRPr="00077421">
        <w:rPr>
          <w:rFonts w:cs="Arial"/>
          <w:lang w:val="en-CA"/>
        </w:rPr>
        <w:t xml:space="preserve"> existing mechanisms cannot be directly used for defining the UE behaviour upon transmitting </w:t>
      </w:r>
      <w:r>
        <w:rPr>
          <w:rFonts w:cs="Arial"/>
          <w:lang w:val="en-CA"/>
        </w:rPr>
        <w:t>MSG</w:t>
      </w:r>
      <w:r w:rsidRPr="00077421">
        <w:rPr>
          <w:rFonts w:cs="Arial"/>
          <w:lang w:val="en-CA"/>
        </w:rPr>
        <w:t>1 that carries the request for on-demand SIB1</w:t>
      </w:r>
      <w:r>
        <w:rPr>
          <w:rFonts w:cs="Arial"/>
          <w:lang w:val="en-CA"/>
        </w:rPr>
        <w:t>.</w:t>
      </w:r>
      <w:bookmarkEnd w:id="18"/>
    </w:p>
    <w:p w14:paraId="12033608" w14:textId="23E610C7" w:rsidR="00584781" w:rsidRDefault="008A2455" w:rsidP="0084122B">
      <w:pPr>
        <w:jc w:val="both"/>
        <w:rPr>
          <w:rFonts w:ascii="Arial" w:hAnsi="Arial" w:cs="Arial"/>
          <w:lang w:val="en-CA"/>
        </w:rPr>
      </w:pPr>
      <w:r>
        <w:rPr>
          <w:rFonts w:ascii="Arial" w:hAnsi="Arial" w:cs="Arial"/>
          <w:lang w:val="en-CA"/>
        </w:rPr>
        <w:t xml:space="preserve">According to the </w:t>
      </w:r>
      <w:r w:rsidR="001A1A80">
        <w:rPr>
          <w:rFonts w:ascii="Arial" w:hAnsi="Arial" w:cs="Arial"/>
          <w:lang w:val="en-CA"/>
        </w:rPr>
        <w:t xml:space="preserve">above-highlighted </w:t>
      </w:r>
      <w:r>
        <w:rPr>
          <w:rFonts w:ascii="Arial" w:hAnsi="Arial" w:cs="Arial"/>
          <w:lang w:val="en-CA"/>
        </w:rPr>
        <w:t xml:space="preserve">agreement </w:t>
      </w:r>
      <w:r w:rsidR="001A1A80">
        <w:rPr>
          <w:rFonts w:ascii="Arial" w:hAnsi="Arial" w:cs="Arial"/>
          <w:lang w:val="en-CA"/>
        </w:rPr>
        <w:t>on “</w:t>
      </w:r>
      <w:r w:rsidR="001A1A80" w:rsidRPr="001A1A80">
        <w:rPr>
          <w:rFonts w:ascii="Arial" w:hAnsi="Arial" w:cs="Arial"/>
          <w:i/>
          <w:iCs/>
          <w:lang w:val="en-CA"/>
        </w:rPr>
        <w:t>RAR monitoring for MSG1 based OD-SIB1 REQ</w:t>
      </w:r>
      <w:r w:rsidR="001A1A80">
        <w:rPr>
          <w:rFonts w:ascii="Arial" w:hAnsi="Arial" w:cs="Arial"/>
          <w:lang w:val="en-CA"/>
        </w:rPr>
        <w:t>”</w:t>
      </w:r>
      <w:r w:rsidR="0060549D">
        <w:rPr>
          <w:rFonts w:ascii="Arial" w:hAnsi="Arial" w:cs="Arial"/>
        </w:rPr>
        <w:t>, the assumption is</w:t>
      </w:r>
      <w:r>
        <w:rPr>
          <w:rFonts w:ascii="Arial" w:hAnsi="Arial" w:cs="Arial"/>
          <w:lang w:val="en-CA"/>
        </w:rPr>
        <w:t xml:space="preserve"> that</w:t>
      </w:r>
      <w:r w:rsidRPr="008A2455">
        <w:rPr>
          <w:rFonts w:ascii="Arial" w:hAnsi="Arial" w:cs="Arial"/>
          <w:lang w:val="en-CA"/>
        </w:rPr>
        <w:t xml:space="preserve"> </w:t>
      </w:r>
      <w:r w:rsidR="001707A2">
        <w:rPr>
          <w:rFonts w:ascii="Arial" w:hAnsi="Arial" w:cs="Arial"/>
          <w:lang w:val="en-CA"/>
        </w:rPr>
        <w:t xml:space="preserve">as baseline </w:t>
      </w:r>
      <w:r w:rsidRPr="008A2455">
        <w:rPr>
          <w:rFonts w:ascii="Arial" w:hAnsi="Arial" w:cs="Arial"/>
          <w:lang w:val="en-CA"/>
        </w:rPr>
        <w:t xml:space="preserve">the UE is expected to receive </w:t>
      </w:r>
      <w:r w:rsidR="001F7466">
        <w:rPr>
          <w:rFonts w:ascii="Arial" w:hAnsi="Arial" w:cs="Arial"/>
          <w:lang w:val="en-CA"/>
        </w:rPr>
        <w:t>a</w:t>
      </w:r>
      <w:r w:rsidRPr="008A2455">
        <w:rPr>
          <w:rFonts w:ascii="Arial" w:hAnsi="Arial" w:cs="Arial"/>
          <w:lang w:val="en-CA"/>
        </w:rPr>
        <w:t xml:space="preserve"> RAR </w:t>
      </w:r>
      <w:r w:rsidR="00ED57C8">
        <w:rPr>
          <w:rFonts w:ascii="Arial" w:hAnsi="Arial" w:cs="Arial"/>
          <w:lang w:val="en-CA"/>
        </w:rPr>
        <w:t>message</w:t>
      </w:r>
      <w:r w:rsidR="001A1A80">
        <w:rPr>
          <w:rFonts w:ascii="Arial" w:hAnsi="Arial" w:cs="Arial"/>
          <w:lang w:val="en-CA"/>
        </w:rPr>
        <w:t xml:space="preserve"> as</w:t>
      </w:r>
      <w:r w:rsidR="001F7466">
        <w:rPr>
          <w:rFonts w:ascii="Arial" w:hAnsi="Arial" w:cs="Arial"/>
          <w:lang w:val="en-CA"/>
        </w:rPr>
        <w:t xml:space="preserve"> a</w:t>
      </w:r>
      <w:r w:rsidR="00ED57C8">
        <w:rPr>
          <w:rFonts w:ascii="Arial" w:hAnsi="Arial" w:cs="Arial"/>
          <w:lang w:val="en-CA"/>
        </w:rPr>
        <w:t xml:space="preserve"> response to the UE’s on-demand SIB1 request contained in MSG1.</w:t>
      </w:r>
      <w:r w:rsidR="0050675E">
        <w:rPr>
          <w:rFonts w:ascii="Arial" w:hAnsi="Arial" w:cs="Arial"/>
          <w:lang w:val="en-CA"/>
        </w:rPr>
        <w:t xml:space="preserve"> It is important to note that </w:t>
      </w:r>
      <w:r w:rsidR="001F7466">
        <w:rPr>
          <w:rFonts w:ascii="Arial" w:hAnsi="Arial" w:cs="Arial"/>
          <w:lang w:val="en-CA"/>
        </w:rPr>
        <w:t>a</w:t>
      </w:r>
      <w:r w:rsidR="0050675E">
        <w:rPr>
          <w:rFonts w:ascii="Arial" w:hAnsi="Arial" w:cs="Arial"/>
          <w:lang w:val="en-CA"/>
        </w:rPr>
        <w:t xml:space="preserve"> </w:t>
      </w:r>
      <w:r w:rsidR="002740B0">
        <w:rPr>
          <w:rFonts w:ascii="Arial" w:hAnsi="Arial" w:cs="Arial"/>
          <w:lang w:val="en-CA"/>
        </w:rPr>
        <w:t>NES Cell</w:t>
      </w:r>
      <w:r w:rsidR="0050675E">
        <w:rPr>
          <w:rFonts w:ascii="Arial" w:hAnsi="Arial" w:cs="Arial"/>
          <w:lang w:val="en-CA"/>
        </w:rPr>
        <w:t xml:space="preserve"> can send the</w:t>
      </w:r>
      <w:r w:rsidR="0050675E" w:rsidRPr="0050675E">
        <w:rPr>
          <w:rFonts w:ascii="Arial" w:hAnsi="Arial" w:cs="Arial"/>
          <w:lang w:val="en-CA"/>
        </w:rPr>
        <w:t xml:space="preserve"> same RAR </w:t>
      </w:r>
      <w:r w:rsidR="0050675E">
        <w:rPr>
          <w:rFonts w:ascii="Arial" w:hAnsi="Arial" w:cs="Arial"/>
          <w:lang w:val="en-CA"/>
        </w:rPr>
        <w:t xml:space="preserve">message </w:t>
      </w:r>
      <w:r w:rsidR="0050675E" w:rsidRPr="0050675E">
        <w:rPr>
          <w:rFonts w:ascii="Arial" w:hAnsi="Arial" w:cs="Arial"/>
          <w:lang w:val="en-CA"/>
        </w:rPr>
        <w:t>to all UEs</w:t>
      </w:r>
      <w:r w:rsidR="003001E1">
        <w:rPr>
          <w:rFonts w:ascii="Arial" w:hAnsi="Arial" w:cs="Arial"/>
          <w:lang w:val="en-CA"/>
        </w:rPr>
        <w:t xml:space="preserve"> that </w:t>
      </w:r>
      <w:r w:rsidR="00C15F04">
        <w:rPr>
          <w:rFonts w:ascii="Arial" w:hAnsi="Arial" w:cs="Arial"/>
          <w:lang w:val="en-CA"/>
        </w:rPr>
        <w:t>requested on-demand SIB1</w:t>
      </w:r>
      <w:r w:rsidR="002740B0">
        <w:rPr>
          <w:rFonts w:ascii="Arial" w:hAnsi="Arial" w:cs="Arial"/>
          <w:lang w:val="en-CA"/>
        </w:rPr>
        <w:t xml:space="preserve"> </w:t>
      </w:r>
      <w:r w:rsidR="00E34612">
        <w:rPr>
          <w:rFonts w:ascii="Arial" w:hAnsi="Arial" w:cs="Arial"/>
          <w:lang w:val="en-CA"/>
        </w:rPr>
        <w:t xml:space="preserve">since </w:t>
      </w:r>
      <w:r w:rsidR="00E34612" w:rsidRPr="007550BF">
        <w:rPr>
          <w:rFonts w:ascii="Arial" w:hAnsi="Arial" w:cs="Arial"/>
          <w:lang w:val="en-CA"/>
        </w:rPr>
        <w:t>all requests are intended for the same functionalit</w:t>
      </w:r>
      <w:r w:rsidR="00BE7ED2">
        <w:rPr>
          <w:rFonts w:ascii="Arial" w:hAnsi="Arial" w:cs="Arial"/>
          <w:lang w:val="en-CA"/>
        </w:rPr>
        <w:t>y. Consequently,</w:t>
      </w:r>
      <w:r w:rsidR="0050675E" w:rsidRPr="0050675E">
        <w:rPr>
          <w:rFonts w:ascii="Arial" w:hAnsi="Arial" w:cs="Arial"/>
          <w:lang w:val="en-CA"/>
        </w:rPr>
        <w:t xml:space="preserve"> sending </w:t>
      </w:r>
      <w:r w:rsidR="001F7466">
        <w:rPr>
          <w:rFonts w:ascii="Arial" w:hAnsi="Arial" w:cs="Arial"/>
          <w:lang w:val="en-CA"/>
        </w:rPr>
        <w:t>a</w:t>
      </w:r>
      <w:r w:rsidR="00F10B77">
        <w:rPr>
          <w:rFonts w:ascii="Arial" w:hAnsi="Arial" w:cs="Arial"/>
          <w:lang w:val="en-CA"/>
        </w:rPr>
        <w:t xml:space="preserve"> </w:t>
      </w:r>
      <w:r w:rsidR="0050675E" w:rsidRPr="0050675E">
        <w:rPr>
          <w:rFonts w:ascii="Arial" w:hAnsi="Arial" w:cs="Arial"/>
          <w:lang w:val="en-CA"/>
        </w:rPr>
        <w:t xml:space="preserve">RAR </w:t>
      </w:r>
      <w:r w:rsidR="00584781">
        <w:rPr>
          <w:rFonts w:ascii="Arial" w:hAnsi="Arial" w:cs="Arial"/>
          <w:lang w:val="en-CA"/>
        </w:rPr>
        <w:t xml:space="preserve">message </w:t>
      </w:r>
      <w:r w:rsidR="00F10B77">
        <w:rPr>
          <w:rFonts w:ascii="Arial" w:hAnsi="Arial" w:cs="Arial"/>
          <w:lang w:val="en-CA"/>
        </w:rPr>
        <w:t xml:space="preserve">as a response to </w:t>
      </w:r>
      <w:r w:rsidR="00F21004">
        <w:rPr>
          <w:rFonts w:ascii="Arial" w:hAnsi="Arial" w:cs="Arial"/>
          <w:lang w:val="en-CA"/>
        </w:rPr>
        <w:t xml:space="preserve">on-demand SIB1 request(s) does not </w:t>
      </w:r>
      <w:r w:rsidR="0092181F">
        <w:rPr>
          <w:rFonts w:ascii="Arial" w:hAnsi="Arial" w:cs="Arial"/>
          <w:lang w:val="en-CA"/>
        </w:rPr>
        <w:t>cause</w:t>
      </w:r>
      <w:r w:rsidR="00F21004">
        <w:rPr>
          <w:rFonts w:ascii="Arial" w:hAnsi="Arial" w:cs="Arial"/>
          <w:lang w:val="en-CA"/>
        </w:rPr>
        <w:t xml:space="preserve"> excessive</w:t>
      </w:r>
      <w:r w:rsidR="0050675E" w:rsidRPr="0050675E">
        <w:rPr>
          <w:rFonts w:ascii="Arial" w:hAnsi="Arial" w:cs="Arial"/>
          <w:lang w:val="en-CA"/>
        </w:rPr>
        <w:t xml:space="preserve"> signalling</w:t>
      </w:r>
      <w:r w:rsidR="00F21004">
        <w:rPr>
          <w:rFonts w:ascii="Arial" w:hAnsi="Arial" w:cs="Arial"/>
          <w:lang w:val="en-CA"/>
        </w:rPr>
        <w:t xml:space="preserve"> nor</w:t>
      </w:r>
      <w:r w:rsidR="002740B0">
        <w:rPr>
          <w:rFonts w:ascii="Arial" w:hAnsi="Arial" w:cs="Arial"/>
          <w:lang w:val="en-CA"/>
        </w:rPr>
        <w:t xml:space="preserve"> significant</w:t>
      </w:r>
      <w:r w:rsidR="0050675E" w:rsidRPr="0050675E">
        <w:rPr>
          <w:rFonts w:ascii="Arial" w:hAnsi="Arial" w:cs="Arial"/>
          <w:lang w:val="en-CA"/>
        </w:rPr>
        <w:t xml:space="preserve"> energy consumption</w:t>
      </w:r>
      <w:r w:rsidR="002740B0">
        <w:rPr>
          <w:rFonts w:ascii="Arial" w:hAnsi="Arial" w:cs="Arial"/>
          <w:lang w:val="en-CA"/>
        </w:rPr>
        <w:t xml:space="preserve"> in the NES Cell</w:t>
      </w:r>
      <w:r w:rsidR="0050675E" w:rsidRPr="0050675E">
        <w:rPr>
          <w:rFonts w:ascii="Arial" w:hAnsi="Arial" w:cs="Arial"/>
          <w:lang w:val="en-CA"/>
        </w:rPr>
        <w:t xml:space="preserve">. </w:t>
      </w:r>
    </w:p>
    <w:p w14:paraId="0ECEB6D8" w14:textId="018AD289" w:rsidR="00050376" w:rsidRPr="00A62D19" w:rsidRDefault="00050376" w:rsidP="00050376">
      <w:pPr>
        <w:pStyle w:val="Observation"/>
        <w:overflowPunct/>
        <w:autoSpaceDE/>
        <w:autoSpaceDN/>
        <w:adjustRightInd/>
        <w:ind w:left="1699" w:hanging="1699"/>
        <w:textAlignment w:val="auto"/>
      </w:pPr>
      <w:bookmarkStart w:id="19" w:name="_Toc178927246"/>
      <w:r>
        <w:rPr>
          <w:rFonts w:cs="Arial"/>
          <w:lang w:val="en-CA"/>
        </w:rPr>
        <w:t>NES Cell can send the</w:t>
      </w:r>
      <w:r w:rsidRPr="0050675E">
        <w:rPr>
          <w:rFonts w:cs="Arial"/>
          <w:lang w:val="en-CA"/>
        </w:rPr>
        <w:t xml:space="preserve"> same RAR </w:t>
      </w:r>
      <w:r>
        <w:rPr>
          <w:rFonts w:cs="Arial"/>
          <w:lang w:val="en-CA"/>
        </w:rPr>
        <w:t xml:space="preserve">message </w:t>
      </w:r>
      <w:r w:rsidRPr="0050675E">
        <w:rPr>
          <w:rFonts w:cs="Arial"/>
          <w:lang w:val="en-CA"/>
        </w:rPr>
        <w:t>to all UEs</w:t>
      </w:r>
      <w:r>
        <w:rPr>
          <w:rFonts w:cs="Arial"/>
          <w:lang w:val="en-CA"/>
        </w:rPr>
        <w:t xml:space="preserve"> that requested on-demand SIB1 since </w:t>
      </w:r>
      <w:r w:rsidRPr="007550BF">
        <w:rPr>
          <w:rFonts w:cs="Arial"/>
          <w:lang w:val="en-CA"/>
        </w:rPr>
        <w:t>all requests are intended for the same functionalit</w:t>
      </w:r>
      <w:r>
        <w:rPr>
          <w:rFonts w:cs="Arial"/>
          <w:lang w:val="en-CA"/>
        </w:rPr>
        <w:t>y</w:t>
      </w:r>
      <w:r w:rsidR="00963415">
        <w:rPr>
          <w:rFonts w:cs="Arial"/>
          <w:lang w:val="en-CA"/>
        </w:rPr>
        <w:t>,</w:t>
      </w:r>
      <w:r w:rsidR="00DA440F">
        <w:rPr>
          <w:rFonts w:cs="Arial"/>
          <w:lang w:val="en-CA"/>
        </w:rPr>
        <w:t xml:space="preserve"> and hence </w:t>
      </w:r>
      <w:r w:rsidR="00DA440F" w:rsidRPr="0050675E">
        <w:rPr>
          <w:rFonts w:cs="Arial"/>
          <w:lang w:val="en-CA"/>
        </w:rPr>
        <w:t xml:space="preserve">sending </w:t>
      </w:r>
      <w:r w:rsidR="00DA440F">
        <w:rPr>
          <w:rFonts w:cs="Arial"/>
          <w:lang w:val="en-CA"/>
        </w:rPr>
        <w:t xml:space="preserve">a </w:t>
      </w:r>
      <w:r w:rsidR="00DA440F" w:rsidRPr="0050675E">
        <w:rPr>
          <w:rFonts w:cs="Arial"/>
          <w:lang w:val="en-CA"/>
        </w:rPr>
        <w:t xml:space="preserve">RAR </w:t>
      </w:r>
      <w:r w:rsidR="00DA440F">
        <w:rPr>
          <w:rFonts w:cs="Arial"/>
          <w:lang w:val="en-CA"/>
        </w:rPr>
        <w:t>message as a response to on-demand SIB1 request(s)</w:t>
      </w:r>
      <w:r w:rsidR="00963415">
        <w:rPr>
          <w:rFonts w:cs="Arial"/>
          <w:lang w:val="en-CA"/>
        </w:rPr>
        <w:t xml:space="preserve"> </w:t>
      </w:r>
      <w:r w:rsidR="0092181F" w:rsidRPr="0092181F">
        <w:rPr>
          <w:rFonts w:cs="Arial"/>
          <w:lang w:val="en-CA"/>
        </w:rPr>
        <w:t>does not cause excessive signalling nor significant energy consumption in the NES Cell.</w:t>
      </w:r>
      <w:bookmarkEnd w:id="19"/>
    </w:p>
    <w:p w14:paraId="0987FCAB" w14:textId="4FF232FF" w:rsidR="0084122B" w:rsidRDefault="001F7466" w:rsidP="0084122B">
      <w:pPr>
        <w:jc w:val="both"/>
        <w:rPr>
          <w:rFonts w:ascii="Arial" w:hAnsi="Arial" w:cs="Arial"/>
          <w:lang w:val="en-CA"/>
        </w:rPr>
      </w:pPr>
      <w:r>
        <w:rPr>
          <w:rFonts w:ascii="Arial" w:hAnsi="Arial" w:cs="Arial"/>
          <w:lang w:val="en-CA"/>
        </w:rPr>
        <w:t>Furthermore</w:t>
      </w:r>
      <w:r w:rsidR="0084122B">
        <w:rPr>
          <w:rFonts w:ascii="Arial" w:hAnsi="Arial" w:cs="Arial"/>
          <w:lang w:val="en-CA"/>
        </w:rPr>
        <w:t xml:space="preserve">, similarly as the UE can use MSG1 to request on-demand SIB1, the </w:t>
      </w:r>
      <w:r>
        <w:rPr>
          <w:rFonts w:ascii="Arial" w:hAnsi="Arial" w:cs="Arial"/>
          <w:lang w:val="en-CA"/>
        </w:rPr>
        <w:t>NES Cell</w:t>
      </w:r>
      <w:r w:rsidR="0084122B">
        <w:rPr>
          <w:rFonts w:ascii="Arial" w:hAnsi="Arial" w:cs="Arial"/>
          <w:lang w:val="en-CA"/>
        </w:rPr>
        <w:t xml:space="preserve"> can use </w:t>
      </w:r>
      <w:r>
        <w:rPr>
          <w:rFonts w:ascii="Arial" w:hAnsi="Arial" w:cs="Arial"/>
          <w:lang w:val="en-CA"/>
        </w:rPr>
        <w:t>RAR</w:t>
      </w:r>
      <w:r w:rsidR="0084122B">
        <w:rPr>
          <w:rFonts w:ascii="Arial" w:hAnsi="Arial" w:cs="Arial"/>
          <w:lang w:val="en-CA"/>
        </w:rPr>
        <w:t xml:space="preserve"> as a feedback message to instruct the UE how to behave upon </w:t>
      </w:r>
      <w:r>
        <w:rPr>
          <w:rFonts w:ascii="Arial" w:hAnsi="Arial" w:cs="Arial"/>
          <w:lang w:val="en-CA"/>
        </w:rPr>
        <w:t>its reception</w:t>
      </w:r>
      <w:r w:rsidR="0084122B">
        <w:rPr>
          <w:rFonts w:ascii="Arial" w:hAnsi="Arial" w:cs="Arial"/>
          <w:lang w:val="en-CA"/>
        </w:rPr>
        <w:t xml:space="preserve">. For example, </w:t>
      </w:r>
      <w:r>
        <w:rPr>
          <w:rFonts w:ascii="Arial" w:hAnsi="Arial" w:cs="Arial"/>
          <w:lang w:val="en-CA"/>
        </w:rPr>
        <w:t>the RAR</w:t>
      </w:r>
      <w:r w:rsidR="0084122B">
        <w:rPr>
          <w:rFonts w:ascii="Arial" w:hAnsi="Arial" w:cs="Arial"/>
          <w:lang w:val="en-CA"/>
        </w:rPr>
        <w:t xml:space="preserve"> can indicate the information when the UE can expect on-demand SIB1 transmissions </w:t>
      </w:r>
      <w:r w:rsidR="009F7410">
        <w:rPr>
          <w:rFonts w:ascii="Arial" w:hAnsi="Arial" w:cs="Arial"/>
          <w:lang w:val="en-CA"/>
        </w:rPr>
        <w:t xml:space="preserve">relative to the RAR transmission </w:t>
      </w:r>
      <w:r w:rsidR="0084122B">
        <w:rPr>
          <w:rFonts w:ascii="Arial" w:hAnsi="Arial" w:cs="Arial"/>
          <w:lang w:val="en-CA"/>
        </w:rPr>
        <w:t>(e.g., an offset value to on-demand SIB1 transmission and/or a time window during which the UE can expect on-demand SIB1 transmission can be introduced for this purpose),</w:t>
      </w:r>
      <w:r w:rsidR="002B5752">
        <w:rPr>
          <w:rFonts w:ascii="Arial" w:hAnsi="Arial" w:cs="Arial"/>
          <w:lang w:val="en-CA"/>
        </w:rPr>
        <w:t xml:space="preserve"> </w:t>
      </w:r>
      <w:r w:rsidR="0084122B" w:rsidRPr="00310867">
        <w:rPr>
          <w:rFonts w:ascii="Arial" w:hAnsi="Arial" w:cs="Arial"/>
          <w:lang w:val="en-CA"/>
        </w:rPr>
        <w:t xml:space="preserve">whether </w:t>
      </w:r>
      <w:r w:rsidR="0084122B">
        <w:rPr>
          <w:rFonts w:ascii="Arial" w:hAnsi="Arial" w:cs="Arial"/>
          <w:lang w:val="en-CA"/>
        </w:rPr>
        <w:t xml:space="preserve">on-demand </w:t>
      </w:r>
      <w:r w:rsidR="0084122B" w:rsidRPr="00310867">
        <w:rPr>
          <w:rFonts w:ascii="Arial" w:hAnsi="Arial" w:cs="Arial"/>
          <w:lang w:val="en-CA"/>
        </w:rPr>
        <w:t xml:space="preserve">SIB1 is </w:t>
      </w:r>
      <w:r w:rsidR="0084122B">
        <w:rPr>
          <w:rFonts w:ascii="Arial" w:hAnsi="Arial" w:cs="Arial"/>
          <w:lang w:val="en-CA"/>
        </w:rPr>
        <w:t>transmitted</w:t>
      </w:r>
      <w:r w:rsidR="0084122B" w:rsidRPr="00310867">
        <w:rPr>
          <w:rFonts w:ascii="Arial" w:hAnsi="Arial" w:cs="Arial"/>
          <w:lang w:val="en-CA"/>
        </w:rPr>
        <w:t xml:space="preserve"> in all directions or only in some SSBs</w:t>
      </w:r>
      <w:r w:rsidR="000F0508">
        <w:rPr>
          <w:rFonts w:ascii="Arial" w:hAnsi="Arial" w:cs="Arial"/>
          <w:lang w:val="en-CA"/>
        </w:rPr>
        <w:t>,</w:t>
      </w:r>
      <w:r w:rsidR="002B5752">
        <w:rPr>
          <w:rFonts w:ascii="Arial" w:hAnsi="Arial" w:cs="Arial"/>
          <w:lang w:val="en-CA"/>
        </w:rPr>
        <w:t xml:space="preserve"> and the information concerning the UE behaviour if the UE does not receive on-demand SIB1 </w:t>
      </w:r>
      <w:r w:rsidR="00C142FA">
        <w:rPr>
          <w:rFonts w:ascii="Arial" w:hAnsi="Arial" w:cs="Arial"/>
          <w:lang w:val="en-CA"/>
        </w:rPr>
        <w:t>according to the timeline specified</w:t>
      </w:r>
      <w:r w:rsidR="000E0004">
        <w:rPr>
          <w:rFonts w:ascii="Arial" w:hAnsi="Arial" w:cs="Arial"/>
          <w:lang w:val="en-CA"/>
        </w:rPr>
        <w:t xml:space="preserve"> in</w:t>
      </w:r>
      <w:r w:rsidR="001B7CFF">
        <w:rPr>
          <w:rFonts w:ascii="Arial" w:hAnsi="Arial" w:cs="Arial"/>
          <w:lang w:val="en-CA"/>
        </w:rPr>
        <w:t xml:space="preserve"> RAR message </w:t>
      </w:r>
      <w:r w:rsidR="002B5752">
        <w:rPr>
          <w:rFonts w:ascii="Arial" w:hAnsi="Arial" w:cs="Arial"/>
          <w:lang w:val="en-CA"/>
        </w:rPr>
        <w:t>(e.g., whether the UE should attempt to repeat the request for on-demand SIB1</w:t>
      </w:r>
      <w:r w:rsidR="00C142FA">
        <w:rPr>
          <w:rFonts w:ascii="Arial" w:hAnsi="Arial" w:cs="Arial"/>
          <w:lang w:val="en-CA"/>
        </w:rPr>
        <w:t xml:space="preserve"> </w:t>
      </w:r>
      <w:r w:rsidR="002B5752">
        <w:rPr>
          <w:rFonts w:ascii="Arial" w:hAnsi="Arial" w:cs="Arial"/>
          <w:lang w:val="en-CA"/>
        </w:rPr>
        <w:t xml:space="preserve">and if yes for how long the UE should wait before repeating </w:t>
      </w:r>
      <w:r w:rsidR="000E0004">
        <w:rPr>
          <w:rFonts w:ascii="Arial" w:hAnsi="Arial" w:cs="Arial"/>
          <w:lang w:val="en-CA"/>
        </w:rPr>
        <w:t>the</w:t>
      </w:r>
      <w:r w:rsidR="002B5752">
        <w:rPr>
          <w:rFonts w:ascii="Arial" w:hAnsi="Arial" w:cs="Arial"/>
          <w:lang w:val="en-CA"/>
        </w:rPr>
        <w:t xml:space="preserve"> request)</w:t>
      </w:r>
      <w:r w:rsidR="0084122B">
        <w:rPr>
          <w:rFonts w:ascii="Arial" w:hAnsi="Arial" w:cs="Arial"/>
          <w:lang w:val="en-CA"/>
        </w:rPr>
        <w:t xml:space="preserve">. The </w:t>
      </w:r>
      <w:r w:rsidR="00050376">
        <w:rPr>
          <w:rFonts w:ascii="Arial" w:hAnsi="Arial" w:cs="Arial"/>
          <w:lang w:val="en-CA"/>
        </w:rPr>
        <w:t>RAR</w:t>
      </w:r>
      <w:r w:rsidR="0084122B">
        <w:rPr>
          <w:rFonts w:ascii="Arial" w:hAnsi="Arial" w:cs="Arial"/>
          <w:lang w:val="en-CA"/>
        </w:rPr>
        <w:t xml:space="preserve"> can contain the explicit parameter values or a pointer to the values preconfigured in the UL WUS configuration. </w:t>
      </w:r>
    </w:p>
    <w:p w14:paraId="40F4EC09" w14:textId="082DB128" w:rsidR="0084122B" w:rsidRPr="00F11F4F" w:rsidRDefault="009F7410" w:rsidP="0084122B">
      <w:pPr>
        <w:pStyle w:val="Proposal"/>
        <w:rPr>
          <w:lang w:val="en-CA" w:eastAsia="en-US"/>
        </w:rPr>
      </w:pPr>
      <w:bookmarkStart w:id="20" w:name="_Toc178927573"/>
      <w:r>
        <w:rPr>
          <w:rFonts w:cs="Arial"/>
          <w:lang w:val="en-CA"/>
        </w:rPr>
        <w:t>RAR</w:t>
      </w:r>
      <w:r w:rsidR="0084122B" w:rsidRPr="00B3090E">
        <w:rPr>
          <w:rFonts w:cs="Arial"/>
          <w:lang w:val="en-CA"/>
        </w:rPr>
        <w:t xml:space="preserve"> </w:t>
      </w:r>
      <w:r w:rsidR="00685D1F">
        <w:rPr>
          <w:rFonts w:cs="Arial"/>
          <w:lang w:val="en-CA"/>
        </w:rPr>
        <w:t xml:space="preserve">message </w:t>
      </w:r>
      <w:r w:rsidR="0084122B" w:rsidRPr="00B3090E">
        <w:rPr>
          <w:rFonts w:cs="Arial"/>
          <w:lang w:val="en-CA"/>
        </w:rPr>
        <w:t xml:space="preserve">is </w:t>
      </w:r>
      <w:r w:rsidR="0084122B">
        <w:rPr>
          <w:rFonts w:cs="Arial"/>
          <w:lang w:val="en-CA"/>
        </w:rPr>
        <w:t>used</w:t>
      </w:r>
      <w:r w:rsidR="0084122B" w:rsidRPr="00B3090E">
        <w:rPr>
          <w:rFonts w:cs="Arial"/>
          <w:lang w:val="en-CA"/>
        </w:rPr>
        <w:t xml:space="preserve"> for </w:t>
      </w:r>
      <w:r w:rsidR="0084122B">
        <w:rPr>
          <w:rFonts w:cs="Arial"/>
          <w:lang w:val="en-CA"/>
        </w:rPr>
        <w:t>indicating the UE behaviour concerning when to expect on-demand SIB1 transmission, in which directions the transmission of on-demand SIB1 can be expected, and how to proceed if on-demand SIB1 is not received when expected.</w:t>
      </w:r>
      <w:bookmarkEnd w:id="20"/>
    </w:p>
    <w:p w14:paraId="5B028D11" w14:textId="6A333681" w:rsidR="008645F1" w:rsidRDefault="00784B82" w:rsidP="00E01C40">
      <w:pPr>
        <w:pStyle w:val="Heading1"/>
      </w:pPr>
      <w:r>
        <w:t>4</w:t>
      </w:r>
      <w:r w:rsidRPr="00FF4D3B">
        <w:tab/>
      </w:r>
      <w:r w:rsidR="008645F1">
        <w:t xml:space="preserve">Cell barring, reselection, and camping </w:t>
      </w:r>
      <w:proofErr w:type="gramStart"/>
      <w:r w:rsidR="008645F1">
        <w:t>aspects</w:t>
      </w:r>
      <w:proofErr w:type="gramEnd"/>
    </w:p>
    <w:p w14:paraId="782D1D6B" w14:textId="323AA349" w:rsidR="00B36F2B" w:rsidRDefault="00C52A1B">
      <w:pPr>
        <w:spacing w:after="0"/>
        <w:jc w:val="both"/>
        <w:rPr>
          <w:rFonts w:ascii="Arial" w:eastAsia="Arial" w:hAnsi="Arial" w:cs="Arial"/>
        </w:rPr>
      </w:pPr>
      <w:r>
        <w:rPr>
          <w:rFonts w:ascii="Arial" w:eastAsia="Arial" w:hAnsi="Arial" w:cs="Arial"/>
        </w:rPr>
        <w:t>In this section we address the aspects</w:t>
      </w:r>
      <w:r w:rsidR="00FC14AC">
        <w:rPr>
          <w:rFonts w:ascii="Arial" w:eastAsia="Arial" w:hAnsi="Arial" w:cs="Arial"/>
        </w:rPr>
        <w:t xml:space="preserve"> related to</w:t>
      </w:r>
      <w:r w:rsidR="00E01C40">
        <w:rPr>
          <w:rFonts w:ascii="Arial" w:eastAsia="Arial" w:hAnsi="Arial" w:cs="Arial"/>
        </w:rPr>
        <w:t>:</w:t>
      </w:r>
    </w:p>
    <w:p w14:paraId="37AFB623" w14:textId="124F1058" w:rsidR="00FC14AC" w:rsidRPr="00440090" w:rsidRDefault="00FC14AC" w:rsidP="00BB3E31">
      <w:pPr>
        <w:pStyle w:val="ListParagraph"/>
        <w:numPr>
          <w:ilvl w:val="0"/>
          <w:numId w:val="31"/>
        </w:numPr>
        <w:jc w:val="both"/>
        <w:rPr>
          <w:rFonts w:ascii="Arial" w:eastAsia="Arial" w:hAnsi="Arial" w:cs="Arial"/>
          <w:sz w:val="20"/>
          <w:szCs w:val="20"/>
        </w:rPr>
      </w:pPr>
      <w:r w:rsidRPr="00440090">
        <w:rPr>
          <w:rFonts w:ascii="Arial" w:eastAsia="Arial" w:hAnsi="Arial" w:cs="Arial"/>
          <w:sz w:val="20"/>
          <w:szCs w:val="20"/>
        </w:rPr>
        <w:t xml:space="preserve">Barring of legacy </w:t>
      </w:r>
      <w:r w:rsidR="00E1625A">
        <w:rPr>
          <w:rFonts w:ascii="Arial" w:eastAsia="Arial" w:hAnsi="Arial" w:cs="Arial"/>
          <w:sz w:val="20"/>
          <w:szCs w:val="20"/>
        </w:rPr>
        <w:t xml:space="preserve">and Rel-19 </w:t>
      </w:r>
      <w:proofErr w:type="spellStart"/>
      <w:r w:rsidRPr="00440090">
        <w:rPr>
          <w:rFonts w:ascii="Arial" w:eastAsia="Arial" w:hAnsi="Arial" w:cs="Arial"/>
          <w:sz w:val="20"/>
          <w:szCs w:val="20"/>
        </w:rPr>
        <w:t>UEs</w:t>
      </w:r>
      <w:proofErr w:type="spellEnd"/>
      <w:r w:rsidR="00BB3E31" w:rsidRPr="00440090">
        <w:rPr>
          <w:rFonts w:ascii="Arial" w:eastAsia="Arial" w:hAnsi="Arial" w:cs="Arial"/>
          <w:sz w:val="20"/>
          <w:szCs w:val="20"/>
        </w:rPr>
        <w:t>,</w:t>
      </w:r>
      <w:r w:rsidR="009B3F0E">
        <w:rPr>
          <w:rFonts w:ascii="Arial" w:eastAsia="Arial" w:hAnsi="Arial" w:cs="Arial"/>
          <w:sz w:val="20"/>
          <w:szCs w:val="20"/>
        </w:rPr>
        <w:t xml:space="preserve"> and</w:t>
      </w:r>
    </w:p>
    <w:p w14:paraId="29F255B4" w14:textId="10017B5B" w:rsidR="00BB3E31" w:rsidRPr="00440090" w:rsidRDefault="00E1625A" w:rsidP="00BB3E31">
      <w:pPr>
        <w:pStyle w:val="ListParagraph"/>
        <w:numPr>
          <w:ilvl w:val="0"/>
          <w:numId w:val="31"/>
        </w:numPr>
        <w:jc w:val="both"/>
        <w:rPr>
          <w:rFonts w:ascii="Arial" w:eastAsia="Arial" w:hAnsi="Arial" w:cs="Arial"/>
          <w:sz w:val="20"/>
          <w:szCs w:val="20"/>
        </w:rPr>
      </w:pPr>
      <w:r>
        <w:rPr>
          <w:rFonts w:ascii="Arial" w:eastAsia="Arial" w:hAnsi="Arial" w:cs="Arial"/>
          <w:sz w:val="20"/>
          <w:szCs w:val="20"/>
        </w:rPr>
        <w:t>Cell reselection</w:t>
      </w:r>
      <w:r w:rsidRPr="00440090">
        <w:rPr>
          <w:rFonts w:ascii="Arial" w:eastAsia="Arial" w:hAnsi="Arial" w:cs="Arial"/>
          <w:sz w:val="20"/>
          <w:szCs w:val="20"/>
        </w:rPr>
        <w:t xml:space="preserve"> </w:t>
      </w:r>
      <w:r w:rsidR="00E03CB9" w:rsidRPr="00440090">
        <w:rPr>
          <w:rFonts w:ascii="Arial" w:eastAsia="Arial" w:hAnsi="Arial" w:cs="Arial"/>
          <w:sz w:val="20"/>
          <w:szCs w:val="20"/>
          <w:lang w:val="en-US"/>
        </w:rPr>
        <w:t xml:space="preserve">and camping </w:t>
      </w:r>
      <w:r w:rsidR="009B3F0E">
        <w:rPr>
          <w:rFonts w:ascii="Arial" w:eastAsia="Arial" w:hAnsi="Arial" w:cs="Arial"/>
          <w:sz w:val="20"/>
          <w:szCs w:val="20"/>
        </w:rPr>
        <w:t>aspects.</w:t>
      </w:r>
    </w:p>
    <w:p w14:paraId="39797C47" w14:textId="77777777" w:rsidR="009001C7" w:rsidRDefault="009001C7">
      <w:pPr>
        <w:spacing w:after="0"/>
        <w:jc w:val="both"/>
        <w:rPr>
          <w:rFonts w:ascii="Arial" w:hAnsi="Arial" w:cs="Arial"/>
          <w:lang w:val="en-CA"/>
        </w:rPr>
      </w:pPr>
    </w:p>
    <w:p w14:paraId="6AB2E9F0" w14:textId="0AE38F2B" w:rsidR="006C405A" w:rsidRDefault="006C405A" w:rsidP="006C405A">
      <w:pPr>
        <w:pStyle w:val="Heading2"/>
        <w:rPr>
          <w:rFonts w:cs="Arial"/>
          <w:color w:val="000000" w:themeColor="text1"/>
          <w:lang w:val="en-CA"/>
        </w:rPr>
      </w:pPr>
      <w:r>
        <w:rPr>
          <w:lang w:val="en-CA"/>
        </w:rPr>
        <w:lastRenderedPageBreak/>
        <w:t>4</w:t>
      </w:r>
      <w:r>
        <w:t>.1</w:t>
      </w:r>
      <w:r w:rsidRPr="008D7290">
        <w:tab/>
      </w:r>
      <w:r w:rsidRPr="005565F3">
        <w:rPr>
          <w:rFonts w:cs="Arial"/>
          <w:color w:val="000000" w:themeColor="text1"/>
          <w:lang w:val="en-CA"/>
        </w:rPr>
        <w:tab/>
      </w:r>
      <w:r>
        <w:rPr>
          <w:rFonts w:cs="Arial"/>
          <w:color w:val="000000" w:themeColor="text1"/>
          <w:lang w:val="en-CA"/>
        </w:rPr>
        <w:t>Barring aspects for legacy and Rel-19 NES UEs</w:t>
      </w:r>
    </w:p>
    <w:p w14:paraId="4F1B7060" w14:textId="77777777" w:rsidR="006C405A" w:rsidRDefault="006C405A">
      <w:pPr>
        <w:spacing w:after="0"/>
        <w:jc w:val="both"/>
        <w:rPr>
          <w:rFonts w:ascii="Arial" w:hAnsi="Arial" w:cs="Arial"/>
          <w:lang w:val="en-CA"/>
        </w:rPr>
      </w:pPr>
    </w:p>
    <w:p w14:paraId="3D5D2666" w14:textId="358201D9" w:rsidR="00E01C40" w:rsidRDefault="000A59A7">
      <w:pPr>
        <w:spacing w:after="0"/>
        <w:jc w:val="both"/>
        <w:rPr>
          <w:rFonts w:ascii="Arial" w:hAnsi="Arial" w:cs="Arial"/>
        </w:rPr>
      </w:pPr>
      <w:r>
        <w:rPr>
          <w:rFonts w:ascii="Arial" w:hAnsi="Arial" w:cs="Arial"/>
          <w:lang w:val="en-CA"/>
        </w:rPr>
        <w:t xml:space="preserve">We start with discussing the remaining questions concerning the barring of legacy UEs. </w:t>
      </w:r>
      <w:r w:rsidR="009001C7">
        <w:rPr>
          <w:rFonts w:ascii="Arial" w:hAnsi="Arial" w:cs="Arial"/>
          <w:lang w:val="en-CA"/>
        </w:rPr>
        <w:t xml:space="preserve">During </w:t>
      </w:r>
      <w:r w:rsidR="009001C7" w:rsidRPr="00B96B53">
        <w:rPr>
          <w:rFonts w:ascii="Arial" w:hAnsi="Arial" w:cs="Arial"/>
        </w:rPr>
        <w:t>RAN WG2 Meeting #12</w:t>
      </w:r>
      <w:r w:rsidR="005478D2">
        <w:rPr>
          <w:rFonts w:ascii="Arial" w:hAnsi="Arial" w:cs="Arial"/>
        </w:rPr>
        <w:t xml:space="preserve">6 </w:t>
      </w:r>
      <w:r w:rsidR="005478D2">
        <w:rPr>
          <w:rFonts w:ascii="Arial" w:hAnsi="Arial" w:cs="Arial"/>
        </w:rPr>
        <w:fldChar w:fldCharType="begin"/>
      </w:r>
      <w:r w:rsidR="005478D2">
        <w:rPr>
          <w:rFonts w:ascii="Arial" w:hAnsi="Arial" w:cs="Arial"/>
        </w:rPr>
        <w:instrText xml:space="preserve"> REF _Ref170135983 \r \h </w:instrText>
      </w:r>
      <w:r w:rsidR="005478D2">
        <w:rPr>
          <w:rFonts w:ascii="Arial" w:hAnsi="Arial" w:cs="Arial"/>
        </w:rPr>
      </w:r>
      <w:r w:rsidR="005478D2">
        <w:rPr>
          <w:rFonts w:ascii="Arial" w:hAnsi="Arial" w:cs="Arial"/>
        </w:rPr>
        <w:fldChar w:fldCharType="separate"/>
      </w:r>
      <w:r w:rsidR="005478D2">
        <w:rPr>
          <w:rFonts w:ascii="Arial" w:hAnsi="Arial" w:cs="Arial"/>
        </w:rPr>
        <w:t>[2]</w:t>
      </w:r>
      <w:r w:rsidR="005478D2">
        <w:rPr>
          <w:rFonts w:ascii="Arial" w:hAnsi="Arial" w:cs="Arial"/>
        </w:rPr>
        <w:fldChar w:fldCharType="end"/>
      </w:r>
      <w:r w:rsidR="009001C7">
        <w:rPr>
          <w:rFonts w:ascii="Arial" w:hAnsi="Arial" w:cs="Arial"/>
        </w:rPr>
        <w:t xml:space="preserve">, RAN2 </w:t>
      </w:r>
      <w:r w:rsidR="005927E9">
        <w:rPr>
          <w:rFonts w:ascii="Arial" w:hAnsi="Arial" w:cs="Arial"/>
        </w:rPr>
        <w:t>reached</w:t>
      </w:r>
      <w:r>
        <w:rPr>
          <w:rFonts w:ascii="Arial" w:hAnsi="Arial" w:cs="Arial"/>
        </w:rPr>
        <w:t xml:space="preserve"> the following agreement</w:t>
      </w:r>
      <w:r w:rsidR="005927E9">
        <w:rPr>
          <w:rFonts w:ascii="Arial" w:hAnsi="Arial" w:cs="Arial"/>
        </w:rPr>
        <w:t xml:space="preserve"> on legacy UE impact</w:t>
      </w:r>
      <w:r>
        <w:rPr>
          <w:rFonts w:ascii="Arial" w:hAnsi="Arial" w:cs="Arial"/>
        </w:rPr>
        <w:t>:</w:t>
      </w:r>
    </w:p>
    <w:p w14:paraId="2E535E6E" w14:textId="77777777" w:rsidR="005927E9" w:rsidRDefault="005927E9">
      <w:pPr>
        <w:spacing w:after="0"/>
        <w:jc w:val="both"/>
        <w:rPr>
          <w:rFonts w:ascii="Arial" w:hAnsi="Arial" w:cs="Arial"/>
        </w:rPr>
      </w:pPr>
    </w:p>
    <w:p w14:paraId="09EE52EE" w14:textId="77777777" w:rsidR="005927E9" w:rsidRDefault="005927E9" w:rsidP="005927E9">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16F03D85" w14:textId="77777777" w:rsidR="005927E9" w:rsidRPr="001A1A80" w:rsidRDefault="005927E9" w:rsidP="005927E9">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1A1A80">
        <w:rPr>
          <w:highlight w:val="yellow"/>
        </w:rPr>
        <w:t>NW need to bar the legacy UE from accessing the on-demand SIB1 cell (e.g. based on the existing barring mechanism)</w:t>
      </w:r>
    </w:p>
    <w:p w14:paraId="6E73E6CB" w14:textId="625AE504" w:rsidR="008339DD" w:rsidRDefault="008339DD">
      <w:pPr>
        <w:spacing w:after="0"/>
        <w:jc w:val="both"/>
        <w:rPr>
          <w:rFonts w:ascii="Arial" w:eastAsia="Arial" w:hAnsi="Arial" w:cs="Arial"/>
          <w:lang w:val="en-US"/>
        </w:rPr>
      </w:pPr>
    </w:p>
    <w:p w14:paraId="6FB60612" w14:textId="30DEE14C" w:rsidR="006A7823" w:rsidRDefault="00AD44DB">
      <w:pPr>
        <w:spacing w:after="0"/>
        <w:jc w:val="both"/>
        <w:rPr>
          <w:rFonts w:ascii="Arial" w:eastAsia="Arial" w:hAnsi="Arial" w:cs="Arial"/>
          <w:lang w:val="en-US"/>
        </w:rPr>
      </w:pPr>
      <w:r>
        <w:rPr>
          <w:rFonts w:ascii="Arial" w:eastAsia="Arial" w:hAnsi="Arial" w:cs="Arial"/>
          <w:lang w:val="en-US"/>
        </w:rPr>
        <w:t>The discussion about the barring o</w:t>
      </w:r>
      <w:r w:rsidR="007B64BB">
        <w:rPr>
          <w:rFonts w:ascii="Arial" w:eastAsia="Arial" w:hAnsi="Arial" w:cs="Arial"/>
          <w:lang w:val="en-US"/>
        </w:rPr>
        <w:t>f legacy UE</w:t>
      </w:r>
      <w:r w:rsidR="00BE2D5E">
        <w:rPr>
          <w:rFonts w:ascii="Arial" w:eastAsia="Arial" w:hAnsi="Arial" w:cs="Arial"/>
          <w:lang w:val="en-US"/>
        </w:rPr>
        <w:t>s</w:t>
      </w:r>
      <w:r w:rsidR="007B64BB">
        <w:rPr>
          <w:rFonts w:ascii="Arial" w:eastAsia="Arial" w:hAnsi="Arial" w:cs="Arial"/>
          <w:lang w:val="en-US"/>
        </w:rPr>
        <w:t xml:space="preserve"> continued during RAN WG2 Meeting #127, and concluded with the following agreement</w:t>
      </w:r>
      <w:r w:rsidR="00BE2D5E">
        <w:rPr>
          <w:rFonts w:ascii="Arial" w:eastAsia="Arial" w:hAnsi="Arial" w:cs="Arial"/>
          <w:lang w:val="en-US"/>
        </w:rPr>
        <w:t>s</w:t>
      </w:r>
      <w:r w:rsidR="007B64BB">
        <w:rPr>
          <w:rFonts w:ascii="Arial" w:eastAsia="Arial" w:hAnsi="Arial" w:cs="Arial"/>
          <w:lang w:val="en-US"/>
        </w:rPr>
        <w:t>:</w:t>
      </w:r>
    </w:p>
    <w:p w14:paraId="5978CD98" w14:textId="77777777" w:rsidR="005D7545" w:rsidRDefault="005D7545">
      <w:pPr>
        <w:spacing w:after="0"/>
        <w:jc w:val="both"/>
        <w:rPr>
          <w:rFonts w:ascii="Arial" w:eastAsia="Arial" w:hAnsi="Arial" w:cs="Arial"/>
          <w:lang w:val="en-US"/>
        </w:rPr>
      </w:pPr>
    </w:p>
    <w:p w14:paraId="30632A8F" w14:textId="4DC25506" w:rsidR="007B64BB" w:rsidRDefault="005A14F0" w:rsidP="007B64BB">
      <w:pPr>
        <w:pStyle w:val="Doc-text2"/>
        <w:pBdr>
          <w:top w:val="single" w:sz="4" w:space="1" w:color="auto"/>
          <w:left w:val="single" w:sz="4" w:space="4" w:color="auto"/>
          <w:bottom w:val="single" w:sz="4" w:space="1" w:color="auto"/>
          <w:right w:val="single" w:sz="4" w:space="4" w:color="auto"/>
        </w:pBdr>
        <w:ind w:left="1259" w:firstLine="0"/>
        <w:rPr>
          <w:lang w:val="en-US"/>
        </w:rPr>
      </w:pPr>
      <w:r w:rsidRPr="005A14F0">
        <w:rPr>
          <w:b/>
        </w:rPr>
        <w:t xml:space="preserve">Access restriction for legacy </w:t>
      </w:r>
      <w:proofErr w:type="spellStart"/>
      <w:r w:rsidRPr="005A14F0">
        <w:rPr>
          <w:b/>
        </w:rPr>
        <w:t>UEs</w:t>
      </w:r>
      <w:proofErr w:type="spellEnd"/>
      <w:r w:rsidRPr="005A14F0">
        <w:rPr>
          <w:b/>
        </w:rPr>
        <w:t>:</w:t>
      </w:r>
    </w:p>
    <w:p w14:paraId="676483B8" w14:textId="04DC8919" w:rsidR="007B64BB" w:rsidRPr="003475E4" w:rsidRDefault="000A0012" w:rsidP="007B64BB">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3475E4">
        <w:rPr>
          <w:highlight w:val="yellow"/>
        </w:rPr>
        <w:t xml:space="preserve">Following example options to handle legacy </w:t>
      </w:r>
      <w:proofErr w:type="spellStart"/>
      <w:r w:rsidRPr="003475E4">
        <w:rPr>
          <w:highlight w:val="yellow"/>
        </w:rPr>
        <w:t>UEs</w:t>
      </w:r>
      <w:proofErr w:type="spellEnd"/>
      <w:r w:rsidRPr="003475E4">
        <w:rPr>
          <w:highlight w:val="yellow"/>
        </w:rPr>
        <w:t xml:space="preserve"> (i.e. </w:t>
      </w:r>
      <w:proofErr w:type="spellStart"/>
      <w:r w:rsidRPr="003475E4">
        <w:rPr>
          <w:highlight w:val="yellow"/>
        </w:rPr>
        <w:t>UEs</w:t>
      </w:r>
      <w:proofErr w:type="spellEnd"/>
      <w:r w:rsidRPr="003475E4">
        <w:rPr>
          <w:highlight w:val="yellow"/>
        </w:rPr>
        <w:t xml:space="preserve"> not supporting OD-SIB1) can be considered in normative work. Details and further analysis need to be further discussed in normative work. Other existing options are not excluded.</w:t>
      </w:r>
    </w:p>
    <w:p w14:paraId="4C900FEA" w14:textId="0FD4877E" w:rsidR="000A0012" w:rsidRPr="003475E4" w:rsidRDefault="000A0012" w:rsidP="00AB568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3475E4">
        <w:rPr>
          <w:highlight w:val="yellow"/>
          <w:lang w:val="en-US"/>
        </w:rPr>
        <w:t xml:space="preserve">Option 1: Legacy UEs bar the OD-SIB1 cell based on </w:t>
      </w:r>
      <w:proofErr w:type="spellStart"/>
      <w:r w:rsidRPr="003475E4">
        <w:rPr>
          <w:highlight w:val="yellow"/>
          <w:lang w:val="en-US"/>
        </w:rPr>
        <w:t>cellBarred</w:t>
      </w:r>
      <w:proofErr w:type="spellEnd"/>
      <w:r w:rsidRPr="003475E4">
        <w:rPr>
          <w:highlight w:val="yellow"/>
          <w:lang w:val="en-US"/>
        </w:rPr>
        <w:t xml:space="preserve"> bit set to barred in MIB.</w:t>
      </w:r>
    </w:p>
    <w:p w14:paraId="46E7A952" w14:textId="25FCDEDA" w:rsidR="00EB63E1" w:rsidRPr="003475E4" w:rsidRDefault="00EB63E1" w:rsidP="007B64BB">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3475E4">
        <w:rPr>
          <w:highlight w:val="yellow"/>
          <w:lang w:val="en-US"/>
        </w:rPr>
        <w:t xml:space="preserve">Option 2: Legacy UEs bar the OD-SIB1 cell based on </w:t>
      </w:r>
      <w:bookmarkStart w:id="21" w:name="_Hlk178708508"/>
      <w:r w:rsidRPr="003475E4">
        <w:rPr>
          <w:highlight w:val="yellow"/>
          <w:lang w:val="en-US"/>
        </w:rPr>
        <w:t xml:space="preserve">no SIB1 indication </w:t>
      </w:r>
      <w:bookmarkStart w:id="22" w:name="_Hlk178712641"/>
      <w:r w:rsidRPr="003475E4">
        <w:rPr>
          <w:highlight w:val="yellow"/>
          <w:lang w:val="en-US"/>
        </w:rPr>
        <w:t xml:space="preserve">via </w:t>
      </w:r>
      <w:proofErr w:type="spellStart"/>
      <w:r w:rsidRPr="003475E4">
        <w:rPr>
          <w:highlight w:val="yellow"/>
          <w:lang w:val="en-US"/>
        </w:rPr>
        <w:t>ssb-SubcarrierOffset</w:t>
      </w:r>
      <w:proofErr w:type="spellEnd"/>
      <w:r w:rsidRPr="003475E4">
        <w:rPr>
          <w:highlight w:val="yellow"/>
          <w:lang w:val="en-US"/>
        </w:rPr>
        <w:t xml:space="preserve"> in MIB</w:t>
      </w:r>
      <w:bookmarkEnd w:id="21"/>
      <w:bookmarkEnd w:id="22"/>
      <w:r w:rsidRPr="003475E4">
        <w:rPr>
          <w:highlight w:val="yellow"/>
          <w:lang w:val="en-US"/>
        </w:rPr>
        <w:t>.</w:t>
      </w:r>
    </w:p>
    <w:p w14:paraId="0CB5EB08" w14:textId="726BB7D3" w:rsidR="00EB63E1" w:rsidRPr="003475E4" w:rsidRDefault="00EB63E1" w:rsidP="007B64BB">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3475E4">
        <w:rPr>
          <w:highlight w:val="yellow"/>
          <w:lang w:val="en-US"/>
        </w:rPr>
        <w:t>Option 3: Network includes cells supporting OD-SIB1 to list of excluded cells.</w:t>
      </w:r>
    </w:p>
    <w:p w14:paraId="6E02F0CF" w14:textId="77777777" w:rsidR="0085235B" w:rsidRDefault="0085235B" w:rsidP="0085235B">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2BC35965" w14:textId="70D3BDAD" w:rsidR="0085235B" w:rsidRDefault="0085235B" w:rsidP="0085235B">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400485">
        <w:rPr>
          <w:b/>
          <w:bCs/>
          <w:lang w:val="en-US"/>
        </w:rPr>
        <w:t>Impacts to RRC connected UEs:</w:t>
      </w:r>
    </w:p>
    <w:p w14:paraId="0FC197FB" w14:textId="2F57507D" w:rsidR="00400485" w:rsidRPr="00400485" w:rsidRDefault="00400485">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r w:rsidRPr="00400485">
        <w:rPr>
          <w:lang w:val="en-US"/>
        </w:rPr>
        <w:t xml:space="preserve">RAN2 understands the NW can avoid impact on legacy RRC connected UE and R19 RRC connected UE due to on-demand SIB1 (e.g. NES cell with OD-SIB1 is measured by legacy RRC_CONNECTED UE and can be configured as its </w:t>
      </w:r>
      <w:proofErr w:type="spellStart"/>
      <w:r w:rsidRPr="00400485">
        <w:rPr>
          <w:lang w:val="en-US"/>
        </w:rPr>
        <w:t>PSCell</w:t>
      </w:r>
      <w:proofErr w:type="spellEnd"/>
      <w:r w:rsidRPr="00400485">
        <w:rPr>
          <w:lang w:val="en-US"/>
        </w:rPr>
        <w:t>/</w:t>
      </w:r>
      <w:proofErr w:type="spellStart"/>
      <w:r w:rsidRPr="00400485">
        <w:rPr>
          <w:lang w:val="en-US"/>
        </w:rPr>
        <w:t>SCells</w:t>
      </w:r>
      <w:proofErr w:type="spellEnd"/>
      <w:r w:rsidRPr="00400485">
        <w:rPr>
          <w:lang w:val="en-US"/>
        </w:rPr>
        <w:t>/target cell).</w:t>
      </w:r>
    </w:p>
    <w:p w14:paraId="70228E8B" w14:textId="77777777" w:rsidR="007B64BB" w:rsidRDefault="007B64BB">
      <w:pPr>
        <w:spacing w:after="0"/>
        <w:jc w:val="both"/>
        <w:rPr>
          <w:rFonts w:ascii="Arial" w:eastAsia="Arial" w:hAnsi="Arial" w:cs="Arial"/>
          <w:lang w:val="en-US"/>
        </w:rPr>
      </w:pPr>
    </w:p>
    <w:p w14:paraId="1E951C90" w14:textId="60AD5B90" w:rsidR="00BA0604" w:rsidRDefault="00A22B72">
      <w:pPr>
        <w:spacing w:after="0"/>
        <w:jc w:val="both"/>
        <w:rPr>
          <w:rFonts w:ascii="Arial" w:eastAsia="Arial" w:hAnsi="Arial" w:cs="Arial"/>
          <w:lang w:val="en-US"/>
        </w:rPr>
      </w:pPr>
      <w:r w:rsidRPr="00A22B72">
        <w:rPr>
          <w:rFonts w:ascii="Arial" w:eastAsia="Arial" w:hAnsi="Arial" w:cs="Arial"/>
          <w:lang w:val="en-US"/>
        </w:rPr>
        <w:t xml:space="preserve">The above agreement </w:t>
      </w:r>
      <w:r w:rsidR="001A1A80">
        <w:rPr>
          <w:rFonts w:ascii="Arial" w:eastAsia="Arial" w:hAnsi="Arial" w:cs="Arial"/>
          <w:lang w:val="en-US"/>
        </w:rPr>
        <w:t>on “</w:t>
      </w:r>
      <w:r w:rsidR="001A1A80">
        <w:rPr>
          <w:rFonts w:ascii="Arial" w:eastAsia="Arial" w:hAnsi="Arial" w:cs="Arial"/>
          <w:i/>
          <w:iCs/>
          <w:lang w:val="en-US"/>
        </w:rPr>
        <w:t>Legacy UE impact</w:t>
      </w:r>
      <w:r w:rsidR="001A1A80">
        <w:rPr>
          <w:rFonts w:ascii="Arial" w:eastAsia="Arial" w:hAnsi="Arial" w:cs="Arial"/>
          <w:lang w:val="en-US"/>
        </w:rPr>
        <w:t>”</w:t>
      </w:r>
      <w:r w:rsidR="003550D8">
        <w:rPr>
          <w:rFonts w:ascii="Arial" w:eastAsia="Arial" w:hAnsi="Arial" w:cs="Arial"/>
          <w:lang w:val="en-US"/>
        </w:rPr>
        <w:t xml:space="preserve"> from </w:t>
      </w:r>
      <w:r w:rsidR="003550D8">
        <w:rPr>
          <w:rFonts w:ascii="Arial" w:hAnsi="Arial" w:cs="Arial"/>
          <w:lang w:val="en-CA"/>
        </w:rPr>
        <w:t xml:space="preserve">During </w:t>
      </w:r>
      <w:r w:rsidR="003550D8" w:rsidRPr="00B96B53">
        <w:rPr>
          <w:rFonts w:ascii="Arial" w:hAnsi="Arial" w:cs="Arial"/>
        </w:rPr>
        <w:t>RAN WG2 Meeting #12</w:t>
      </w:r>
      <w:r w:rsidR="003550D8">
        <w:rPr>
          <w:rFonts w:ascii="Arial" w:hAnsi="Arial" w:cs="Arial"/>
        </w:rPr>
        <w:t xml:space="preserve">6 </w:t>
      </w:r>
      <w:r w:rsidRPr="00A22B72">
        <w:rPr>
          <w:rFonts w:ascii="Arial" w:eastAsia="Arial" w:hAnsi="Arial" w:cs="Arial"/>
          <w:lang w:val="en-US"/>
        </w:rPr>
        <w:t>states that there is a need to bar legacy UEs from accessing a NES Cell with on-demand SIB1. The exact solution for bar</w:t>
      </w:r>
      <w:r w:rsidR="00C73127">
        <w:rPr>
          <w:rFonts w:ascii="Arial" w:eastAsia="Arial" w:hAnsi="Arial" w:cs="Arial"/>
          <w:lang w:val="en-US"/>
        </w:rPr>
        <w:t>r</w:t>
      </w:r>
      <w:r w:rsidRPr="00A22B72">
        <w:rPr>
          <w:rFonts w:ascii="Arial" w:eastAsia="Arial" w:hAnsi="Arial" w:cs="Arial"/>
          <w:lang w:val="en-US"/>
        </w:rPr>
        <w:t>ing is, however, still an open question</w:t>
      </w:r>
      <w:r w:rsidR="00A115B8">
        <w:rPr>
          <w:rFonts w:ascii="Arial" w:eastAsia="Arial" w:hAnsi="Arial" w:cs="Arial"/>
          <w:lang w:val="en-US"/>
        </w:rPr>
        <w:t xml:space="preserve">, </w:t>
      </w:r>
      <w:r w:rsidR="00193F98">
        <w:rPr>
          <w:rFonts w:ascii="Arial" w:eastAsia="Arial" w:hAnsi="Arial" w:cs="Arial"/>
          <w:lang w:val="en-US"/>
        </w:rPr>
        <w:t xml:space="preserve">and according to </w:t>
      </w:r>
      <w:r w:rsidR="00633A3C">
        <w:rPr>
          <w:rFonts w:ascii="Arial" w:eastAsia="Arial" w:hAnsi="Arial" w:cs="Arial"/>
          <w:lang w:val="en-US"/>
        </w:rPr>
        <w:t xml:space="preserve">the </w:t>
      </w:r>
      <w:r w:rsidR="00633A3C" w:rsidRPr="00A22B72">
        <w:rPr>
          <w:rFonts w:ascii="Arial" w:eastAsia="Arial" w:hAnsi="Arial" w:cs="Arial"/>
          <w:lang w:val="en-US"/>
        </w:rPr>
        <w:t>above</w:t>
      </w:r>
      <w:r w:rsidR="0016302A">
        <w:rPr>
          <w:rFonts w:ascii="Arial" w:eastAsia="Arial" w:hAnsi="Arial" w:cs="Arial"/>
          <w:lang w:val="en-US"/>
        </w:rPr>
        <w:t xml:space="preserve"> agreement on “</w:t>
      </w:r>
      <w:r w:rsidR="003475E4" w:rsidRPr="003475E4">
        <w:rPr>
          <w:rFonts w:ascii="Arial" w:eastAsia="Arial" w:hAnsi="Arial" w:cs="Arial"/>
          <w:i/>
          <w:iCs/>
          <w:lang w:val="en-US"/>
        </w:rPr>
        <w:t>Access restriction for legacy UEs</w:t>
      </w:r>
      <w:r w:rsidR="0016302A">
        <w:rPr>
          <w:rFonts w:ascii="Arial" w:eastAsia="Arial" w:hAnsi="Arial" w:cs="Arial"/>
          <w:lang w:val="en-US"/>
        </w:rPr>
        <w:t>”</w:t>
      </w:r>
      <w:r w:rsidR="003475E4">
        <w:rPr>
          <w:rFonts w:ascii="Arial" w:eastAsia="Arial" w:hAnsi="Arial" w:cs="Arial"/>
          <w:lang w:val="en-US"/>
        </w:rPr>
        <w:t xml:space="preserve"> from </w:t>
      </w:r>
      <w:r w:rsidR="003475E4" w:rsidRPr="00B96B53">
        <w:rPr>
          <w:rFonts w:ascii="Arial" w:hAnsi="Arial" w:cs="Arial"/>
        </w:rPr>
        <w:t>RAN WG2 Meeting #12</w:t>
      </w:r>
      <w:r w:rsidR="003475E4">
        <w:rPr>
          <w:rFonts w:ascii="Arial" w:hAnsi="Arial" w:cs="Arial"/>
        </w:rPr>
        <w:t>6, three</w:t>
      </w:r>
      <w:r>
        <w:rPr>
          <w:rFonts w:ascii="Arial" w:eastAsia="Arial" w:hAnsi="Arial" w:cs="Arial"/>
        </w:rPr>
        <w:t xml:space="preserve"> </w:t>
      </w:r>
      <w:r w:rsidR="00766325">
        <w:rPr>
          <w:rFonts w:ascii="Arial" w:eastAsia="Arial" w:hAnsi="Arial" w:cs="Arial"/>
          <w:lang w:val="en-US"/>
        </w:rPr>
        <w:t>options</w:t>
      </w:r>
      <w:r w:rsidRPr="00A22B72">
        <w:rPr>
          <w:rFonts w:ascii="Arial" w:eastAsia="Arial" w:hAnsi="Arial" w:cs="Arial"/>
          <w:lang w:val="en-US"/>
        </w:rPr>
        <w:t xml:space="preserve"> for barring are being considered for a NES Cell that transmits on-demand SIB1. </w:t>
      </w:r>
      <w:r w:rsidR="00FD7212">
        <w:rPr>
          <w:rFonts w:ascii="Arial" w:eastAsia="Arial" w:hAnsi="Arial" w:cs="Arial"/>
          <w:lang w:val="en-US"/>
        </w:rPr>
        <w:t xml:space="preserve">Observe that in </w:t>
      </w:r>
      <w:r w:rsidR="00AB0196">
        <w:rPr>
          <w:rFonts w:ascii="Arial" w:eastAsia="Arial" w:hAnsi="Arial" w:cs="Arial"/>
          <w:lang w:val="en-US"/>
        </w:rPr>
        <w:t xml:space="preserve">the </w:t>
      </w:r>
      <w:r w:rsidR="00FD7212">
        <w:rPr>
          <w:rFonts w:ascii="Arial" w:eastAsia="Arial" w:hAnsi="Arial" w:cs="Arial"/>
          <w:lang w:val="en-US"/>
        </w:rPr>
        <w:t xml:space="preserve">case of </w:t>
      </w:r>
      <w:r w:rsidR="00FD7212" w:rsidRPr="00682C56">
        <w:rPr>
          <w:rFonts w:ascii="Arial" w:eastAsia="Arial" w:hAnsi="Arial" w:cs="Arial"/>
          <w:i/>
          <w:iCs/>
          <w:lang w:val="en-US"/>
        </w:rPr>
        <w:t>Option 1</w:t>
      </w:r>
      <w:r w:rsidR="00682C56">
        <w:rPr>
          <w:rFonts w:ascii="Arial" w:eastAsia="Arial" w:hAnsi="Arial" w:cs="Arial"/>
          <w:lang w:val="en-US"/>
        </w:rPr>
        <w:t xml:space="preserve">, </w:t>
      </w:r>
      <w:r w:rsidR="008E6D05">
        <w:rPr>
          <w:rFonts w:ascii="Arial" w:eastAsia="Arial" w:hAnsi="Arial" w:cs="Arial"/>
          <w:lang w:val="en-US"/>
        </w:rPr>
        <w:t xml:space="preserve">the </w:t>
      </w:r>
      <w:r w:rsidR="005735EF">
        <w:rPr>
          <w:rFonts w:ascii="Arial" w:eastAsia="Arial" w:hAnsi="Arial" w:cs="Arial"/>
          <w:lang w:val="en-US"/>
        </w:rPr>
        <w:t xml:space="preserve">legacy </w:t>
      </w:r>
      <w:r w:rsidR="008E6D05">
        <w:rPr>
          <w:rFonts w:ascii="Arial" w:eastAsia="Arial" w:hAnsi="Arial" w:cs="Arial"/>
          <w:lang w:val="en-US"/>
        </w:rPr>
        <w:t>UE</w:t>
      </w:r>
      <w:r w:rsidR="00D22D18">
        <w:rPr>
          <w:rFonts w:ascii="Arial" w:eastAsia="Arial" w:hAnsi="Arial" w:cs="Arial"/>
          <w:lang w:val="en-US"/>
        </w:rPr>
        <w:t>s that are capable of features for which the barring flag is in SIB1</w:t>
      </w:r>
      <w:r w:rsidR="0095757D">
        <w:rPr>
          <w:rFonts w:ascii="Arial" w:eastAsia="Arial" w:hAnsi="Arial" w:cs="Arial"/>
          <w:lang w:val="en-US"/>
        </w:rPr>
        <w:t>,</w:t>
      </w:r>
      <w:r w:rsidR="008E6D05">
        <w:rPr>
          <w:rFonts w:ascii="Arial" w:eastAsia="Arial" w:hAnsi="Arial" w:cs="Arial"/>
          <w:lang w:val="en-US"/>
        </w:rPr>
        <w:t xml:space="preserve"> would </w:t>
      </w:r>
      <w:r w:rsidR="00253487">
        <w:rPr>
          <w:rFonts w:ascii="Arial" w:eastAsia="Arial" w:hAnsi="Arial" w:cs="Arial"/>
          <w:lang w:val="en-US"/>
        </w:rPr>
        <w:t xml:space="preserve">ignore the MIB barring flag, and instead </w:t>
      </w:r>
      <w:r w:rsidR="008E6D05">
        <w:rPr>
          <w:rFonts w:ascii="Arial" w:eastAsia="Arial" w:hAnsi="Arial" w:cs="Arial"/>
          <w:lang w:val="en-US"/>
        </w:rPr>
        <w:t xml:space="preserve">need SIB1 to </w:t>
      </w:r>
      <w:r w:rsidR="00D22D18">
        <w:rPr>
          <w:rFonts w:ascii="Arial" w:eastAsia="Arial" w:hAnsi="Arial" w:cs="Arial"/>
          <w:lang w:val="en-US"/>
        </w:rPr>
        <w:t>understand</w:t>
      </w:r>
      <w:r w:rsidR="008E6D05">
        <w:rPr>
          <w:rFonts w:ascii="Arial" w:eastAsia="Arial" w:hAnsi="Arial" w:cs="Arial"/>
          <w:lang w:val="en-US"/>
        </w:rPr>
        <w:t xml:space="preserve"> that the cell is barred</w:t>
      </w:r>
      <w:r w:rsidR="0008639B">
        <w:rPr>
          <w:rFonts w:ascii="Arial" w:eastAsia="Arial" w:hAnsi="Arial" w:cs="Arial"/>
          <w:lang w:val="en-US"/>
        </w:rPr>
        <w:t>.</w:t>
      </w:r>
      <w:r w:rsidR="00682C56">
        <w:rPr>
          <w:rFonts w:ascii="Arial" w:eastAsia="Arial" w:hAnsi="Arial" w:cs="Arial"/>
          <w:lang w:val="en-US"/>
        </w:rPr>
        <w:t xml:space="preserve"> </w:t>
      </w:r>
      <w:r w:rsidR="00AA2261">
        <w:rPr>
          <w:rFonts w:ascii="Arial" w:eastAsia="Arial" w:hAnsi="Arial" w:cs="Arial"/>
          <w:lang w:val="en-US"/>
        </w:rPr>
        <w:t xml:space="preserve">Therefore, </w:t>
      </w:r>
      <w:r w:rsidR="00A83E1D">
        <w:rPr>
          <w:rFonts w:ascii="Arial" w:eastAsia="Arial" w:hAnsi="Arial" w:cs="Arial"/>
          <w:lang w:val="en-US"/>
        </w:rPr>
        <w:t>O</w:t>
      </w:r>
      <w:r w:rsidR="00AA2261">
        <w:rPr>
          <w:rFonts w:ascii="Arial" w:eastAsia="Arial" w:hAnsi="Arial" w:cs="Arial"/>
          <w:lang w:val="en-US"/>
        </w:rPr>
        <w:t>ption 1 is not viable as the only mechanism for barring legacy UEs.</w:t>
      </w:r>
      <w:r w:rsidR="00682C56">
        <w:rPr>
          <w:rFonts w:ascii="Arial" w:eastAsia="Arial" w:hAnsi="Arial" w:cs="Arial"/>
          <w:lang w:val="en-US"/>
        </w:rPr>
        <w:t xml:space="preserve"> </w:t>
      </w:r>
      <w:r w:rsidR="00A27EEF">
        <w:rPr>
          <w:rFonts w:ascii="Arial" w:eastAsia="Arial" w:hAnsi="Arial" w:cs="Arial"/>
          <w:lang w:val="en-US"/>
        </w:rPr>
        <w:t xml:space="preserve">In the case of </w:t>
      </w:r>
      <w:r w:rsidR="00A27EEF" w:rsidRPr="00A27EEF">
        <w:rPr>
          <w:rFonts w:ascii="Arial" w:eastAsia="Arial" w:hAnsi="Arial" w:cs="Arial"/>
          <w:i/>
          <w:iCs/>
          <w:lang w:val="en-US"/>
        </w:rPr>
        <w:t>Option 3</w:t>
      </w:r>
      <w:r w:rsidR="00DD30AC">
        <w:rPr>
          <w:rFonts w:ascii="Arial" w:eastAsia="Arial" w:hAnsi="Arial" w:cs="Arial"/>
          <w:lang w:val="en-US"/>
        </w:rPr>
        <w:t xml:space="preserve">, </w:t>
      </w:r>
      <w:r w:rsidR="00DD30AC" w:rsidRPr="00DD30AC">
        <w:rPr>
          <w:rFonts w:ascii="Arial" w:eastAsia="Arial" w:hAnsi="Arial" w:cs="Arial"/>
          <w:lang w:val="en-US"/>
        </w:rPr>
        <w:t xml:space="preserve">new </w:t>
      </w:r>
      <w:proofErr w:type="spellStart"/>
      <w:r w:rsidR="00DD30AC" w:rsidRPr="00DD30AC">
        <w:rPr>
          <w:rFonts w:ascii="Arial" w:eastAsia="Arial" w:hAnsi="Arial" w:cs="Arial"/>
          <w:i/>
          <w:iCs/>
          <w:lang w:val="en-US"/>
        </w:rPr>
        <w:t>IntraFreqExcludedCellList</w:t>
      </w:r>
      <w:proofErr w:type="spellEnd"/>
      <w:r w:rsidR="00DD30AC" w:rsidRPr="00DD30AC">
        <w:rPr>
          <w:rFonts w:ascii="Arial" w:eastAsia="Arial" w:hAnsi="Arial" w:cs="Arial"/>
          <w:i/>
          <w:iCs/>
          <w:lang w:val="en-US"/>
        </w:rPr>
        <w:t xml:space="preserve">-NES / </w:t>
      </w:r>
      <w:proofErr w:type="spellStart"/>
      <w:r w:rsidR="00DD30AC" w:rsidRPr="00DD30AC">
        <w:rPr>
          <w:rFonts w:ascii="Arial" w:eastAsia="Arial" w:hAnsi="Arial" w:cs="Arial"/>
          <w:i/>
          <w:iCs/>
          <w:lang w:val="en-US"/>
        </w:rPr>
        <w:t>InterFreqExcludedCellList</w:t>
      </w:r>
      <w:proofErr w:type="spellEnd"/>
      <w:r w:rsidR="00DD30AC" w:rsidRPr="00DD30AC">
        <w:rPr>
          <w:rFonts w:ascii="Arial" w:eastAsia="Arial" w:hAnsi="Arial" w:cs="Arial"/>
          <w:i/>
          <w:iCs/>
          <w:lang w:val="en-US"/>
        </w:rPr>
        <w:t>-NES</w:t>
      </w:r>
      <w:r w:rsidR="00DD30AC" w:rsidRPr="00DD30AC">
        <w:rPr>
          <w:rFonts w:ascii="Arial" w:eastAsia="Arial" w:hAnsi="Arial" w:cs="Arial"/>
          <w:lang w:val="en-US"/>
        </w:rPr>
        <w:t xml:space="preserve"> IEs </w:t>
      </w:r>
      <w:r w:rsidR="00DD30AC">
        <w:rPr>
          <w:rFonts w:ascii="Arial" w:eastAsia="Arial" w:hAnsi="Arial" w:cs="Arial"/>
          <w:lang w:val="en-US"/>
        </w:rPr>
        <w:t xml:space="preserve">would need to be introduced, and the UE would need to acquire </w:t>
      </w:r>
      <w:r w:rsidR="00B22EAE">
        <w:rPr>
          <w:rFonts w:ascii="Arial" w:eastAsia="Arial" w:hAnsi="Arial" w:cs="Arial"/>
          <w:lang w:val="en-US"/>
        </w:rPr>
        <w:t>SIB3 for the purpose of checking the l</w:t>
      </w:r>
      <w:r w:rsidR="00B22EAE" w:rsidRPr="00B52D55">
        <w:rPr>
          <w:rFonts w:ascii="Arial" w:eastAsia="Arial" w:hAnsi="Arial" w:cs="Arial"/>
          <w:lang w:val="en-US"/>
        </w:rPr>
        <w:t>ist of exclude-listed inter-frequency neighboring cells</w:t>
      </w:r>
      <w:r w:rsidR="00B22EAE">
        <w:rPr>
          <w:rFonts w:ascii="Arial" w:eastAsia="Arial" w:hAnsi="Arial" w:cs="Arial"/>
          <w:lang w:val="en-US"/>
        </w:rPr>
        <w:t xml:space="preserve"> </w:t>
      </w:r>
      <w:r w:rsidR="00A54E2E">
        <w:rPr>
          <w:rFonts w:ascii="Arial" w:eastAsia="Arial" w:hAnsi="Arial" w:cs="Arial"/>
          <w:lang w:val="en-US"/>
        </w:rPr>
        <w:t xml:space="preserve">and </w:t>
      </w:r>
      <w:r w:rsidR="00DD30AC">
        <w:rPr>
          <w:rFonts w:ascii="Arial" w:eastAsia="Arial" w:hAnsi="Arial" w:cs="Arial"/>
          <w:lang w:val="en-US"/>
        </w:rPr>
        <w:t>SIB</w:t>
      </w:r>
      <w:r w:rsidR="00AE1BAD">
        <w:rPr>
          <w:rFonts w:ascii="Arial" w:eastAsia="Arial" w:hAnsi="Arial" w:cs="Arial"/>
          <w:lang w:val="en-US"/>
        </w:rPr>
        <w:t xml:space="preserve">4 for the purpose of checking the </w:t>
      </w:r>
      <w:r w:rsidR="00B52D55">
        <w:rPr>
          <w:rFonts w:ascii="Arial" w:eastAsia="Arial" w:hAnsi="Arial" w:cs="Arial"/>
          <w:lang w:val="en-US"/>
        </w:rPr>
        <w:t>l</w:t>
      </w:r>
      <w:r w:rsidR="00B52D55" w:rsidRPr="00B52D55">
        <w:rPr>
          <w:rFonts w:ascii="Arial" w:eastAsia="Arial" w:hAnsi="Arial" w:cs="Arial"/>
          <w:lang w:val="en-US"/>
        </w:rPr>
        <w:t>ist of exclude-listed inter-frequency neighboring cells</w:t>
      </w:r>
      <w:r w:rsidR="00952E16">
        <w:rPr>
          <w:rFonts w:ascii="Arial" w:eastAsia="Arial" w:hAnsi="Arial" w:cs="Arial"/>
          <w:lang w:val="en-US"/>
        </w:rPr>
        <w:t>.</w:t>
      </w:r>
      <w:r w:rsidR="00A45C8A" w:rsidDel="00952E16">
        <w:rPr>
          <w:rFonts w:ascii="Arial" w:eastAsia="Arial" w:hAnsi="Arial" w:cs="Arial"/>
          <w:lang w:val="en-US"/>
        </w:rPr>
        <w:t xml:space="preserve"> </w:t>
      </w:r>
      <w:r w:rsidR="00952E16">
        <w:rPr>
          <w:rFonts w:ascii="Arial" w:eastAsia="Arial" w:hAnsi="Arial" w:cs="Arial"/>
          <w:lang w:val="en-US"/>
        </w:rPr>
        <w:t>This, however, may no</w:t>
      </w:r>
      <w:r w:rsidR="00631A07">
        <w:rPr>
          <w:rFonts w:ascii="Arial" w:eastAsia="Arial" w:hAnsi="Arial" w:cs="Arial"/>
          <w:lang w:val="en-US"/>
        </w:rPr>
        <w:t xml:space="preserve">t be feasible </w:t>
      </w:r>
      <w:r w:rsidR="00BA4527">
        <w:rPr>
          <w:rFonts w:ascii="Arial" w:eastAsia="Arial" w:hAnsi="Arial" w:cs="Arial"/>
          <w:lang w:val="en-US"/>
        </w:rPr>
        <w:t xml:space="preserve">in some </w:t>
      </w:r>
      <w:r w:rsidR="0061018D">
        <w:rPr>
          <w:rFonts w:ascii="Arial" w:eastAsia="Arial" w:hAnsi="Arial" w:cs="Arial"/>
          <w:lang w:val="en-US"/>
        </w:rPr>
        <w:t>cases</w:t>
      </w:r>
      <w:r w:rsidR="00631A07">
        <w:rPr>
          <w:rFonts w:ascii="Arial" w:eastAsia="Arial" w:hAnsi="Arial" w:cs="Arial"/>
          <w:lang w:val="en-US"/>
        </w:rPr>
        <w:t xml:space="preserve">, e.g., </w:t>
      </w:r>
      <w:r w:rsidR="00BA4527">
        <w:rPr>
          <w:rFonts w:ascii="Arial" w:eastAsia="Arial" w:hAnsi="Arial" w:cs="Arial"/>
          <w:lang w:val="en-US"/>
        </w:rPr>
        <w:t>in the case of</w:t>
      </w:r>
      <w:r w:rsidR="00A02989">
        <w:rPr>
          <w:rFonts w:ascii="Arial" w:eastAsia="Arial" w:hAnsi="Arial" w:cs="Arial"/>
          <w:lang w:val="en-US"/>
        </w:rPr>
        <w:t xml:space="preserve"> a UE that powers on and finds OnDemand-SIB1 </w:t>
      </w:r>
      <w:r w:rsidR="008113E6">
        <w:rPr>
          <w:rFonts w:ascii="Arial" w:eastAsia="Arial" w:hAnsi="Arial" w:cs="Arial"/>
          <w:lang w:val="en-US"/>
        </w:rPr>
        <w:t xml:space="preserve">NES </w:t>
      </w:r>
      <w:r w:rsidR="00A02989">
        <w:rPr>
          <w:rFonts w:ascii="Arial" w:eastAsia="Arial" w:hAnsi="Arial" w:cs="Arial"/>
          <w:lang w:val="en-US"/>
        </w:rPr>
        <w:t>cell</w:t>
      </w:r>
      <w:r w:rsidR="00DD30AC" w:rsidRPr="00DD30AC">
        <w:rPr>
          <w:rFonts w:ascii="Arial" w:eastAsia="Arial" w:hAnsi="Arial" w:cs="Arial"/>
          <w:lang w:val="en-US"/>
        </w:rPr>
        <w:t xml:space="preserve">. </w:t>
      </w:r>
      <w:r w:rsidR="00A54E2E">
        <w:rPr>
          <w:rFonts w:ascii="Arial" w:eastAsia="Arial" w:hAnsi="Arial" w:cs="Arial"/>
          <w:lang w:val="en-US"/>
        </w:rPr>
        <w:t xml:space="preserve">Compared to </w:t>
      </w:r>
      <w:r w:rsidR="00A54E2E" w:rsidRPr="008E1F55">
        <w:rPr>
          <w:rFonts w:ascii="Arial" w:eastAsia="Arial" w:hAnsi="Arial" w:cs="Arial"/>
          <w:i/>
          <w:iCs/>
          <w:lang w:val="en-US"/>
        </w:rPr>
        <w:t>Option 1</w:t>
      </w:r>
      <w:r w:rsidR="00A54E2E">
        <w:rPr>
          <w:rFonts w:ascii="Arial" w:eastAsia="Arial" w:hAnsi="Arial" w:cs="Arial"/>
          <w:i/>
          <w:iCs/>
          <w:lang w:val="en-US"/>
        </w:rPr>
        <w:t xml:space="preserve"> </w:t>
      </w:r>
      <w:r w:rsidR="00A54E2E" w:rsidRPr="00A54E2E">
        <w:rPr>
          <w:rFonts w:ascii="Arial" w:eastAsia="Arial" w:hAnsi="Arial" w:cs="Arial"/>
          <w:lang w:val="en-US"/>
        </w:rPr>
        <w:t>and</w:t>
      </w:r>
      <w:r w:rsidR="00A54E2E">
        <w:rPr>
          <w:rFonts w:ascii="Arial" w:eastAsia="Arial" w:hAnsi="Arial" w:cs="Arial"/>
          <w:i/>
          <w:iCs/>
          <w:lang w:val="en-US"/>
        </w:rPr>
        <w:t xml:space="preserve"> Option 3</w:t>
      </w:r>
      <w:r w:rsidR="00A54E2E">
        <w:rPr>
          <w:rFonts w:ascii="Arial" w:eastAsia="Arial" w:hAnsi="Arial" w:cs="Arial"/>
          <w:lang w:val="en-US"/>
        </w:rPr>
        <w:t xml:space="preserve">, </w:t>
      </w:r>
      <w:r w:rsidR="00A54E2E" w:rsidRPr="00766325">
        <w:rPr>
          <w:rFonts w:ascii="Arial" w:eastAsia="Arial" w:hAnsi="Arial" w:cs="Arial"/>
          <w:i/>
          <w:iCs/>
          <w:lang w:val="en-US"/>
        </w:rPr>
        <w:t>Option 2</w:t>
      </w:r>
      <w:r w:rsidR="00A54E2E">
        <w:rPr>
          <w:rFonts w:ascii="Arial" w:eastAsia="Arial" w:hAnsi="Arial" w:cs="Arial"/>
          <w:lang w:val="en-US"/>
        </w:rPr>
        <w:t xml:space="preserve"> </w:t>
      </w:r>
      <w:r w:rsidR="00F246F8">
        <w:rPr>
          <w:rFonts w:ascii="Arial" w:eastAsia="Arial" w:hAnsi="Arial" w:cs="Arial"/>
          <w:lang w:val="en-US"/>
        </w:rPr>
        <w:t xml:space="preserve">has less specification impact and </w:t>
      </w:r>
      <w:r w:rsidR="00A54E2E">
        <w:rPr>
          <w:rFonts w:ascii="Arial" w:eastAsia="Arial" w:hAnsi="Arial" w:cs="Arial"/>
          <w:lang w:val="en-US"/>
        </w:rPr>
        <w:t xml:space="preserve">does not require unnecessary signaling since it relies on </w:t>
      </w:r>
      <w:r w:rsidR="00F246F8">
        <w:rPr>
          <w:rFonts w:ascii="Arial" w:eastAsia="Arial" w:hAnsi="Arial" w:cs="Arial"/>
          <w:lang w:val="en-US"/>
        </w:rPr>
        <w:t xml:space="preserve">the </w:t>
      </w:r>
      <w:r w:rsidR="00A54E2E">
        <w:rPr>
          <w:rFonts w:ascii="Arial" w:eastAsia="Arial" w:hAnsi="Arial" w:cs="Arial"/>
          <w:lang w:val="en-US"/>
        </w:rPr>
        <w:t>implicit barring of legacy UEs</w:t>
      </w:r>
      <w:r w:rsidR="00A54E2E" w:rsidRPr="00A22B72">
        <w:rPr>
          <w:rFonts w:ascii="Arial" w:eastAsia="Arial" w:hAnsi="Arial" w:cs="Arial"/>
          <w:lang w:val="en-US"/>
        </w:rPr>
        <w:t>.</w:t>
      </w:r>
      <w:r w:rsidR="00DB208F">
        <w:rPr>
          <w:rFonts w:ascii="Arial" w:eastAsia="Arial" w:hAnsi="Arial" w:cs="Arial"/>
          <w:lang w:val="en-US"/>
        </w:rPr>
        <w:t xml:space="preserve"> </w:t>
      </w:r>
    </w:p>
    <w:p w14:paraId="203B37A0" w14:textId="77777777" w:rsidR="00270465" w:rsidRDefault="00270465" w:rsidP="00270465">
      <w:pPr>
        <w:spacing w:after="0"/>
        <w:jc w:val="both"/>
        <w:rPr>
          <w:rFonts w:ascii="Arial" w:eastAsia="Arial" w:hAnsi="Arial" w:cs="Arial"/>
          <w:lang w:val="en-US"/>
        </w:rPr>
      </w:pPr>
    </w:p>
    <w:p w14:paraId="1AD1C96C" w14:textId="2AA1245C" w:rsidR="00270465" w:rsidRPr="00AA3EE0" w:rsidRDefault="00C55D3E" w:rsidP="00270465">
      <w:pPr>
        <w:pStyle w:val="Observation"/>
        <w:overflowPunct/>
        <w:autoSpaceDE/>
        <w:autoSpaceDN/>
        <w:adjustRightInd/>
        <w:spacing w:after="0"/>
        <w:ind w:left="1699" w:hanging="1699"/>
        <w:textAlignment w:val="auto"/>
        <w:rPr>
          <w:rFonts w:eastAsia="Arial" w:cs="Arial"/>
        </w:rPr>
      </w:pPr>
      <w:bookmarkStart w:id="23" w:name="_Toc178927247"/>
      <w:r>
        <w:rPr>
          <w:rFonts w:eastAsia="Arial" w:cs="Arial"/>
          <w:lang w:val="en-US"/>
        </w:rPr>
        <w:t xml:space="preserve">Legacy </w:t>
      </w:r>
      <w:r w:rsidR="00433D76">
        <w:rPr>
          <w:rFonts w:eastAsia="Arial" w:cs="Arial"/>
          <w:lang w:val="en-US"/>
        </w:rPr>
        <w:t>UEs that are capable of features for which the barring flag is in SIB1, would ignore the MIB barring flag, and instead need SIB1 to understand that the cell is barred. Therefore, Option 1 is not viable as the only mechanism for barring legacy UEs</w:t>
      </w:r>
      <w:r>
        <w:rPr>
          <w:rFonts w:eastAsia="Arial" w:cs="Arial"/>
          <w:lang w:val="en-US"/>
        </w:rPr>
        <w:t>.</w:t>
      </w:r>
      <w:bookmarkEnd w:id="23"/>
    </w:p>
    <w:p w14:paraId="0F3D5AFA" w14:textId="410974A5" w:rsidR="00AA3EE0" w:rsidRPr="00861DBD" w:rsidRDefault="00AA3EE0" w:rsidP="00270465">
      <w:pPr>
        <w:pStyle w:val="Observation"/>
        <w:overflowPunct/>
        <w:autoSpaceDE/>
        <w:autoSpaceDN/>
        <w:adjustRightInd/>
        <w:spacing w:after="0"/>
        <w:ind w:left="1699" w:hanging="1699"/>
        <w:textAlignment w:val="auto"/>
        <w:rPr>
          <w:rFonts w:eastAsia="Arial" w:cs="Arial"/>
        </w:rPr>
      </w:pPr>
      <w:bookmarkStart w:id="24" w:name="_Toc178927248"/>
      <w:r>
        <w:rPr>
          <w:rFonts w:eastAsia="Arial" w:cs="Arial"/>
          <w:lang w:val="en-US"/>
        </w:rPr>
        <w:t>Legacy UEs that enter the OnDemand-SIB1 NES cell via cell selection do not have a list of excluded cells, therefore Option 3 is not a viable mechanism for restricting legacy UEs from NES cells</w:t>
      </w:r>
      <w:r w:rsidR="00236278">
        <w:rPr>
          <w:rFonts w:eastAsia="Arial" w:cs="Arial"/>
          <w:lang w:val="en-US"/>
        </w:rPr>
        <w:t>.</w:t>
      </w:r>
      <w:bookmarkEnd w:id="24"/>
    </w:p>
    <w:p w14:paraId="57C95F1D" w14:textId="77777777" w:rsidR="00CD4FA9" w:rsidRDefault="00CD4FA9">
      <w:pPr>
        <w:spacing w:after="0"/>
        <w:jc w:val="both"/>
        <w:rPr>
          <w:rFonts w:ascii="Arial" w:eastAsia="Arial" w:hAnsi="Arial" w:cs="Arial"/>
          <w:lang w:val="en-US"/>
        </w:rPr>
      </w:pPr>
    </w:p>
    <w:p w14:paraId="21A35F66" w14:textId="380F83D3" w:rsidR="009708B6" w:rsidRPr="00F11F4F" w:rsidRDefault="009708B6" w:rsidP="009708B6">
      <w:pPr>
        <w:pStyle w:val="Proposal"/>
        <w:rPr>
          <w:lang w:val="en-CA" w:eastAsia="en-US"/>
        </w:rPr>
      </w:pPr>
      <w:bookmarkStart w:id="25" w:name="_Toc178927574"/>
      <w:r>
        <w:rPr>
          <w:rFonts w:cs="Arial"/>
          <w:lang w:val="en-CA"/>
        </w:rPr>
        <w:t xml:space="preserve">A legacy UE is implicitly barred from a NES cell </w:t>
      </w:r>
      <w:r w:rsidR="005711F5">
        <w:rPr>
          <w:rFonts w:cs="Arial"/>
          <w:lang w:val="en-CA"/>
        </w:rPr>
        <w:t xml:space="preserve">based on no SIB1 indication </w:t>
      </w:r>
      <w:r w:rsidR="005711F5" w:rsidRPr="005711F5">
        <w:rPr>
          <w:rFonts w:cs="Arial"/>
          <w:lang w:val="en-CA"/>
        </w:rPr>
        <w:t xml:space="preserve">via </w:t>
      </w:r>
      <w:proofErr w:type="spellStart"/>
      <w:r w:rsidR="005711F5" w:rsidRPr="005711F5">
        <w:rPr>
          <w:rFonts w:cs="Arial"/>
          <w:lang w:val="en-CA"/>
        </w:rPr>
        <w:t>ssb-SubcarrierOffset</w:t>
      </w:r>
      <w:proofErr w:type="spellEnd"/>
      <w:r w:rsidR="005711F5" w:rsidRPr="005711F5">
        <w:rPr>
          <w:rFonts w:cs="Arial"/>
          <w:lang w:val="en-CA"/>
        </w:rPr>
        <w:t xml:space="preserve"> in MIB</w:t>
      </w:r>
      <w:r w:rsidR="00B978DF">
        <w:rPr>
          <w:rFonts w:cs="Arial"/>
          <w:lang w:val="en-CA"/>
        </w:rPr>
        <w:t>.</w:t>
      </w:r>
      <w:bookmarkEnd w:id="25"/>
    </w:p>
    <w:p w14:paraId="16AA8083" w14:textId="77777777" w:rsidR="00891D2A" w:rsidRDefault="00891D2A" w:rsidP="00891D2A">
      <w:pPr>
        <w:pStyle w:val="Proposal"/>
        <w:numPr>
          <w:ilvl w:val="0"/>
          <w:numId w:val="0"/>
        </w:numPr>
        <w:rPr>
          <w:rFonts w:cs="Arial"/>
          <w:lang w:val="en-CA"/>
        </w:rPr>
      </w:pPr>
    </w:p>
    <w:p w14:paraId="7D38F749" w14:textId="6E49B14E" w:rsidR="00976AF9" w:rsidRPr="003F09B7" w:rsidRDefault="00976AF9" w:rsidP="003F09B7">
      <w:pPr>
        <w:spacing w:after="0"/>
        <w:jc w:val="both"/>
        <w:rPr>
          <w:rFonts w:ascii="Arial" w:eastAsia="Arial" w:hAnsi="Arial" w:cs="Arial"/>
          <w:lang w:val="en-US"/>
        </w:rPr>
      </w:pPr>
      <w:proofErr w:type="gramStart"/>
      <w:r w:rsidRPr="003F09B7">
        <w:rPr>
          <w:rFonts w:ascii="Arial" w:eastAsia="Arial" w:hAnsi="Arial" w:cs="Arial"/>
          <w:lang w:val="en-US"/>
        </w:rPr>
        <w:t>For the purpose of</w:t>
      </w:r>
      <w:proofErr w:type="gramEnd"/>
      <w:r w:rsidRPr="003F09B7">
        <w:rPr>
          <w:rFonts w:ascii="Arial" w:eastAsia="Arial" w:hAnsi="Arial" w:cs="Arial"/>
          <w:lang w:val="en-US"/>
        </w:rPr>
        <w:t xml:space="preserve"> discussing the barring mechanisms for Rel-19</w:t>
      </w:r>
      <w:r w:rsidR="0021000C" w:rsidRPr="003F09B7">
        <w:rPr>
          <w:rFonts w:ascii="Arial" w:eastAsia="Arial" w:hAnsi="Arial" w:cs="Arial"/>
          <w:lang w:val="en-US"/>
        </w:rPr>
        <w:t xml:space="preserve"> </w:t>
      </w:r>
      <w:r w:rsidR="00F451F8" w:rsidRPr="003F09B7">
        <w:rPr>
          <w:rFonts w:ascii="Arial" w:eastAsia="Arial" w:hAnsi="Arial" w:cs="Arial"/>
          <w:lang w:val="en-US"/>
        </w:rPr>
        <w:t xml:space="preserve">NES </w:t>
      </w:r>
      <w:r w:rsidR="0021000C" w:rsidRPr="003F09B7">
        <w:rPr>
          <w:rFonts w:ascii="Arial" w:eastAsia="Arial" w:hAnsi="Arial" w:cs="Arial"/>
          <w:lang w:val="en-US"/>
        </w:rPr>
        <w:t>UEs ca</w:t>
      </w:r>
      <w:r w:rsidR="002D6641" w:rsidRPr="003F09B7">
        <w:rPr>
          <w:rFonts w:ascii="Arial" w:eastAsia="Arial" w:hAnsi="Arial" w:cs="Arial"/>
          <w:lang w:val="en-US"/>
        </w:rPr>
        <w:t>pable of on-demand SIB1, let us recall the following agreement from RAN WG2 Meeting #125bis [2]:</w:t>
      </w:r>
    </w:p>
    <w:p w14:paraId="52C6D59C" w14:textId="3EC7E6A1" w:rsidR="004549BC" w:rsidRPr="00423E84" w:rsidRDefault="00653B59" w:rsidP="00653B59">
      <w:pPr>
        <w:pStyle w:val="Doc-text2"/>
        <w:pBdr>
          <w:top w:val="single" w:sz="4" w:space="1" w:color="auto"/>
          <w:left w:val="single" w:sz="4" w:space="4" w:color="auto"/>
          <w:bottom w:val="single" w:sz="4" w:space="1" w:color="auto"/>
          <w:right w:val="single" w:sz="4" w:space="4" w:color="auto"/>
        </w:pBdr>
        <w:ind w:left="1259" w:firstLine="0"/>
        <w:rPr>
          <w:lang w:val="en-US"/>
        </w:rPr>
      </w:pPr>
      <w:r w:rsidRPr="00653B59">
        <w:t>The UE first should acquire valid SIB1 (e.g. via SIB1 request) for camping to NES cell (if the UE knows the cell doesn’t broadcast SIB1 and supports on-demand SIB1).</w:t>
      </w:r>
    </w:p>
    <w:p w14:paraId="78FEC82D" w14:textId="77777777" w:rsidR="00254D3A" w:rsidRDefault="00254D3A" w:rsidP="00891D2A">
      <w:pPr>
        <w:pStyle w:val="Proposal"/>
        <w:numPr>
          <w:ilvl w:val="0"/>
          <w:numId w:val="0"/>
        </w:numPr>
        <w:rPr>
          <w:rFonts w:cs="Arial"/>
          <w:b w:val="0"/>
          <w:bCs w:val="0"/>
          <w:lang w:val="en-US"/>
        </w:rPr>
      </w:pPr>
    </w:p>
    <w:p w14:paraId="66BE171D" w14:textId="663FF488" w:rsidR="00891D2A" w:rsidRPr="003F09B7" w:rsidRDefault="00653B59" w:rsidP="003F09B7">
      <w:pPr>
        <w:spacing w:after="0"/>
        <w:jc w:val="both"/>
        <w:rPr>
          <w:rFonts w:ascii="Arial" w:eastAsia="Arial" w:hAnsi="Arial" w:cs="Arial"/>
          <w:lang w:val="en-US"/>
        </w:rPr>
      </w:pPr>
      <w:r w:rsidRPr="003F09B7">
        <w:rPr>
          <w:rFonts w:ascii="Arial" w:eastAsia="Arial" w:hAnsi="Arial" w:cs="Arial"/>
          <w:lang w:val="en-US"/>
        </w:rPr>
        <w:t xml:space="preserve">The above agreement implies </w:t>
      </w:r>
      <w:r w:rsidR="004434E5" w:rsidRPr="003F09B7">
        <w:rPr>
          <w:rFonts w:ascii="Arial" w:eastAsia="Arial" w:hAnsi="Arial" w:cs="Arial"/>
          <w:lang w:val="en-US"/>
        </w:rPr>
        <w:t>that</w:t>
      </w:r>
      <w:r w:rsidR="00254D3A" w:rsidRPr="003F09B7">
        <w:rPr>
          <w:rFonts w:ascii="Arial" w:eastAsia="Arial" w:hAnsi="Arial" w:cs="Arial"/>
          <w:lang w:val="en-US"/>
        </w:rPr>
        <w:t xml:space="preserve"> </w:t>
      </w:r>
      <w:bookmarkStart w:id="26" w:name="_Hlk178853542"/>
      <w:r w:rsidR="00254D3A" w:rsidRPr="003F09B7">
        <w:rPr>
          <w:rFonts w:ascii="Arial" w:eastAsia="Arial" w:hAnsi="Arial" w:cs="Arial"/>
          <w:lang w:val="en-US"/>
        </w:rPr>
        <w:t xml:space="preserve">a Rel-19 UE capable of on-demand SIB1 </w:t>
      </w:r>
      <w:r w:rsidR="004434E5" w:rsidRPr="003F09B7">
        <w:rPr>
          <w:rFonts w:ascii="Arial" w:eastAsia="Arial" w:hAnsi="Arial" w:cs="Arial"/>
          <w:lang w:val="en-US"/>
        </w:rPr>
        <w:t xml:space="preserve">is implicitly barred from a NES OnDemand-SIB1 </w:t>
      </w:r>
      <w:r w:rsidR="0045293C" w:rsidRPr="003F09B7">
        <w:rPr>
          <w:rFonts w:ascii="Arial" w:eastAsia="Arial" w:hAnsi="Arial" w:cs="Arial"/>
          <w:lang w:val="en-US"/>
        </w:rPr>
        <w:t>C</w:t>
      </w:r>
      <w:r w:rsidR="004434E5" w:rsidRPr="003F09B7">
        <w:rPr>
          <w:rFonts w:ascii="Arial" w:eastAsia="Arial" w:hAnsi="Arial" w:cs="Arial"/>
          <w:lang w:val="en-US"/>
        </w:rPr>
        <w:t>ell</w:t>
      </w:r>
      <w:r w:rsidR="0002134B" w:rsidRPr="003F09B7">
        <w:rPr>
          <w:rFonts w:ascii="Arial" w:eastAsia="Arial" w:hAnsi="Arial" w:cs="Arial"/>
          <w:lang w:val="en-US"/>
        </w:rPr>
        <w:t xml:space="preserve"> in case it cannot acquire a valid SIB1</w:t>
      </w:r>
      <w:bookmarkEnd w:id="26"/>
      <w:r w:rsidR="00254D3A" w:rsidRPr="003F09B7">
        <w:rPr>
          <w:rFonts w:ascii="Arial" w:eastAsia="Arial" w:hAnsi="Arial" w:cs="Arial"/>
          <w:lang w:val="en-US"/>
        </w:rPr>
        <w:t xml:space="preserve">. On the contrary, </w:t>
      </w:r>
      <w:r w:rsidR="008352ED" w:rsidRPr="003F09B7">
        <w:rPr>
          <w:rFonts w:ascii="Arial" w:eastAsia="Arial" w:hAnsi="Arial" w:cs="Arial"/>
          <w:lang w:val="en-US"/>
        </w:rPr>
        <w:t xml:space="preserve">if </w:t>
      </w:r>
      <w:r w:rsidR="00254D3A" w:rsidRPr="003F09B7">
        <w:rPr>
          <w:rFonts w:ascii="Arial" w:eastAsia="Arial" w:hAnsi="Arial" w:cs="Arial"/>
          <w:lang w:val="en-US"/>
        </w:rPr>
        <w:t xml:space="preserve">a Rel-19 UE capable </w:t>
      </w:r>
      <w:r w:rsidR="008352ED" w:rsidRPr="003F09B7">
        <w:rPr>
          <w:rFonts w:ascii="Arial" w:eastAsia="Arial" w:hAnsi="Arial" w:cs="Arial"/>
          <w:lang w:val="en-US"/>
        </w:rPr>
        <w:t>of on-</w:t>
      </w:r>
      <w:r w:rsidR="008352ED" w:rsidRPr="003F09B7">
        <w:rPr>
          <w:rFonts w:ascii="Arial" w:eastAsia="Arial" w:hAnsi="Arial" w:cs="Arial"/>
          <w:lang w:val="en-US"/>
        </w:rPr>
        <w:lastRenderedPageBreak/>
        <w:t xml:space="preserve">demand SIB1 obtains a valid SIB1, then it </w:t>
      </w:r>
      <w:r w:rsidR="00A812A6" w:rsidRPr="003F09B7">
        <w:rPr>
          <w:rFonts w:ascii="Arial" w:eastAsia="Arial" w:hAnsi="Arial" w:cs="Arial"/>
          <w:lang w:val="en-US"/>
        </w:rPr>
        <w:t xml:space="preserve">follows the legacy mechanisms </w:t>
      </w:r>
      <w:r w:rsidR="00201BF8" w:rsidRPr="003F09B7">
        <w:rPr>
          <w:rFonts w:ascii="Arial" w:eastAsia="Arial" w:hAnsi="Arial" w:cs="Arial"/>
          <w:lang w:val="en-US"/>
        </w:rPr>
        <w:t xml:space="preserve">to determine whether </w:t>
      </w:r>
      <w:r w:rsidR="00CD368F" w:rsidRPr="003F09B7">
        <w:rPr>
          <w:rFonts w:ascii="Arial" w:eastAsia="Arial" w:hAnsi="Arial" w:cs="Arial"/>
          <w:lang w:val="en-US"/>
        </w:rPr>
        <w:t>the cell is barred or not.</w:t>
      </w:r>
      <w:r w:rsidR="0081675B" w:rsidRPr="003F09B7">
        <w:rPr>
          <w:rFonts w:ascii="Arial" w:eastAsia="Arial" w:hAnsi="Arial" w:cs="Arial"/>
          <w:lang w:val="en-US"/>
        </w:rPr>
        <w:t xml:space="preserve"> That is, if a Rel-19 UE capable of on-demand SIB1 is also capable of some other feature that has an associated barring flag in SIB1, then the UE ignores the barring flag in MIB and checks the barring flag in SIB1. Otherwise, if a Rel-19 UE capable of on-demand SIB1 is not capable of the features that are </w:t>
      </w:r>
      <w:r w:rsidR="005B7AF8" w:rsidRPr="003F09B7">
        <w:rPr>
          <w:rFonts w:ascii="Arial" w:eastAsia="Arial" w:hAnsi="Arial" w:cs="Arial"/>
          <w:lang w:val="en-US"/>
        </w:rPr>
        <w:t>associated with a barring flag in SIB1, then the UE determines whether the cell is barred or not based on the barring flag in MIB.</w:t>
      </w:r>
      <w:r w:rsidR="00A27CBA" w:rsidRPr="003F09B7">
        <w:rPr>
          <w:rFonts w:ascii="Arial" w:eastAsia="Arial" w:hAnsi="Arial" w:cs="Arial"/>
          <w:lang w:val="en-US"/>
        </w:rPr>
        <w:t xml:space="preserve"> </w:t>
      </w:r>
      <w:r w:rsidR="002B5E9D" w:rsidRPr="003F09B7">
        <w:rPr>
          <w:rFonts w:ascii="Arial" w:eastAsia="Arial" w:hAnsi="Arial" w:cs="Arial"/>
          <w:lang w:val="en-US"/>
        </w:rPr>
        <w:t>The latter implies that Option 2 “barring based on no SIB1 indication” is agreed.</w:t>
      </w:r>
    </w:p>
    <w:p w14:paraId="124CF550" w14:textId="77777777" w:rsidR="009D219E" w:rsidRPr="009D219E" w:rsidRDefault="009D219E">
      <w:pPr>
        <w:spacing w:after="0"/>
        <w:jc w:val="both"/>
        <w:rPr>
          <w:rFonts w:ascii="Arial" w:eastAsia="Arial" w:hAnsi="Arial" w:cs="Arial"/>
          <w:lang w:val="en-CA"/>
        </w:rPr>
      </w:pPr>
    </w:p>
    <w:p w14:paraId="326AFA78" w14:textId="0F9F1477" w:rsidR="006F09C4" w:rsidRPr="00A60054" w:rsidRDefault="00D535A3" w:rsidP="006F09C4">
      <w:pPr>
        <w:pStyle w:val="Observation"/>
        <w:overflowPunct/>
        <w:autoSpaceDE/>
        <w:autoSpaceDN/>
        <w:adjustRightInd/>
        <w:spacing w:after="0"/>
        <w:ind w:left="1699" w:hanging="1699"/>
        <w:textAlignment w:val="auto"/>
        <w:rPr>
          <w:rFonts w:eastAsia="Arial" w:cs="Arial"/>
        </w:rPr>
      </w:pPr>
      <w:bookmarkStart w:id="27" w:name="_Toc178927249"/>
      <w:r>
        <w:rPr>
          <w:rFonts w:eastAsia="Arial" w:cs="Arial"/>
          <w:lang w:val="en-US"/>
        </w:rPr>
        <w:t>A</w:t>
      </w:r>
      <w:r w:rsidRPr="00D535A3">
        <w:rPr>
          <w:rFonts w:eastAsia="Arial" w:cs="Arial"/>
          <w:lang w:val="en-US"/>
        </w:rPr>
        <w:t xml:space="preserve"> Rel-19 UE capable of on-demand SIB1 is implicitly barred from a NES OnDemand-SIB1 cell in case it cannot acquire a valid SIB1</w:t>
      </w:r>
      <w:r>
        <w:rPr>
          <w:rFonts w:eastAsia="Arial" w:cs="Arial"/>
          <w:lang w:val="en-US"/>
        </w:rPr>
        <w:t>.</w:t>
      </w:r>
      <w:bookmarkEnd w:id="27"/>
    </w:p>
    <w:p w14:paraId="25154454" w14:textId="77777777" w:rsidR="00A60054" w:rsidRPr="00D535A3" w:rsidRDefault="00A60054" w:rsidP="00A60054">
      <w:pPr>
        <w:pStyle w:val="Observation"/>
        <w:numPr>
          <w:ilvl w:val="0"/>
          <w:numId w:val="0"/>
        </w:numPr>
        <w:overflowPunct/>
        <w:autoSpaceDE/>
        <w:autoSpaceDN/>
        <w:adjustRightInd/>
        <w:spacing w:after="0"/>
        <w:ind w:left="1699"/>
        <w:textAlignment w:val="auto"/>
        <w:rPr>
          <w:rFonts w:eastAsia="Arial" w:cs="Arial"/>
        </w:rPr>
      </w:pPr>
    </w:p>
    <w:p w14:paraId="1CB3CCF6" w14:textId="77777777" w:rsidR="00A60054" w:rsidRPr="00A60054" w:rsidRDefault="00A60054" w:rsidP="006F09C4">
      <w:pPr>
        <w:pStyle w:val="Observation"/>
        <w:overflowPunct/>
        <w:autoSpaceDE/>
        <w:autoSpaceDN/>
        <w:adjustRightInd/>
        <w:spacing w:after="0"/>
        <w:ind w:left="1699" w:hanging="1699"/>
        <w:textAlignment w:val="auto"/>
        <w:rPr>
          <w:rFonts w:eastAsia="Arial" w:cs="Arial"/>
        </w:rPr>
      </w:pPr>
      <w:bookmarkStart w:id="28" w:name="_Toc178927250"/>
      <w:r>
        <w:rPr>
          <w:rFonts w:eastAsia="Arial" w:cs="Arial"/>
          <w:lang w:val="en-US"/>
        </w:rPr>
        <w:t>Upon acquisition of a valid SIB1, a</w:t>
      </w:r>
      <w:r w:rsidRPr="00D535A3">
        <w:rPr>
          <w:rFonts w:eastAsia="Arial" w:cs="Arial"/>
          <w:lang w:val="en-US"/>
        </w:rPr>
        <w:t xml:space="preserve"> Rel-19 UE capable of on-demand SIB1</w:t>
      </w:r>
      <w:r>
        <w:rPr>
          <w:rFonts w:eastAsia="Arial" w:cs="Arial"/>
          <w:lang w:val="en-US"/>
        </w:rPr>
        <w:t xml:space="preserve"> and some other feature that is associated with a barring flag in SIB1 determines whether the cell is barred or not based on a barring flag in SIB1.</w:t>
      </w:r>
      <w:bookmarkEnd w:id="28"/>
    </w:p>
    <w:p w14:paraId="38CAB623" w14:textId="77777777" w:rsidR="00A60054" w:rsidRDefault="00A60054" w:rsidP="00A60054">
      <w:pPr>
        <w:pStyle w:val="ListParagraph"/>
        <w:rPr>
          <w:rFonts w:eastAsia="Arial" w:cs="Arial"/>
          <w:lang w:val="en-US"/>
        </w:rPr>
      </w:pPr>
    </w:p>
    <w:p w14:paraId="1CB94FFE" w14:textId="261D1914" w:rsidR="00A60054" w:rsidRPr="00A60054" w:rsidRDefault="00A60054" w:rsidP="00A60054">
      <w:pPr>
        <w:pStyle w:val="Observation"/>
        <w:overflowPunct/>
        <w:autoSpaceDE/>
        <w:autoSpaceDN/>
        <w:adjustRightInd/>
        <w:spacing w:after="0"/>
        <w:ind w:left="1699" w:hanging="1699"/>
        <w:textAlignment w:val="auto"/>
        <w:rPr>
          <w:rFonts w:eastAsia="Arial" w:cs="Arial"/>
        </w:rPr>
      </w:pPr>
      <w:r>
        <w:rPr>
          <w:rFonts w:eastAsia="Arial" w:cs="Arial"/>
          <w:lang w:val="en-US"/>
        </w:rPr>
        <w:t xml:space="preserve"> </w:t>
      </w:r>
      <w:bookmarkStart w:id="29" w:name="_Toc178927251"/>
      <w:r>
        <w:rPr>
          <w:rFonts w:eastAsia="Arial" w:cs="Arial"/>
          <w:lang w:val="en-US"/>
        </w:rPr>
        <w:t>Upon acquisition of a valid SIB1, a</w:t>
      </w:r>
      <w:r w:rsidRPr="00D535A3">
        <w:rPr>
          <w:rFonts w:eastAsia="Arial" w:cs="Arial"/>
          <w:lang w:val="en-US"/>
        </w:rPr>
        <w:t xml:space="preserve"> Rel-19 UE capable of on-demand SIB1</w:t>
      </w:r>
      <w:r>
        <w:rPr>
          <w:rFonts w:eastAsia="Arial" w:cs="Arial"/>
          <w:lang w:val="en-US"/>
        </w:rPr>
        <w:t xml:space="preserve"> </w:t>
      </w:r>
      <w:r w:rsidR="00A85B94">
        <w:rPr>
          <w:rFonts w:eastAsia="Arial" w:cs="Arial"/>
          <w:lang w:val="en-US"/>
        </w:rPr>
        <w:t>but no</w:t>
      </w:r>
      <w:r w:rsidR="00C26394">
        <w:rPr>
          <w:rFonts w:eastAsia="Arial" w:cs="Arial"/>
          <w:lang w:val="en-US"/>
        </w:rPr>
        <w:t>t</w:t>
      </w:r>
      <w:r w:rsidR="00A85B94">
        <w:rPr>
          <w:rFonts w:eastAsia="Arial" w:cs="Arial"/>
          <w:lang w:val="en-US"/>
        </w:rPr>
        <w:t xml:space="preserve"> capable of any</w:t>
      </w:r>
      <w:r>
        <w:rPr>
          <w:rFonts w:eastAsia="Arial" w:cs="Arial"/>
          <w:lang w:val="en-US"/>
        </w:rPr>
        <w:t xml:space="preserve"> of the other features that are associated with a barring flag in SIB1</w:t>
      </w:r>
      <w:r w:rsidR="00A85B94">
        <w:rPr>
          <w:rFonts w:eastAsia="Arial" w:cs="Arial"/>
          <w:lang w:val="en-US"/>
        </w:rPr>
        <w:t>,</w:t>
      </w:r>
      <w:r>
        <w:rPr>
          <w:rFonts w:eastAsia="Arial" w:cs="Arial"/>
          <w:lang w:val="en-US"/>
        </w:rPr>
        <w:t xml:space="preserve"> determines whether the cell is barred or not based on a barring flag in </w:t>
      </w:r>
      <w:proofErr w:type="gramStart"/>
      <w:r>
        <w:rPr>
          <w:rFonts w:eastAsia="Arial" w:cs="Arial"/>
          <w:lang w:val="en-US"/>
        </w:rPr>
        <w:t>MIB</w:t>
      </w:r>
      <w:r w:rsidR="00A85B94">
        <w:rPr>
          <w:rFonts w:eastAsia="Arial" w:cs="Arial"/>
          <w:lang w:val="en-US"/>
        </w:rPr>
        <w:t>(</w:t>
      </w:r>
      <w:proofErr w:type="gramEnd"/>
      <w:r w:rsidR="00A85B94">
        <w:rPr>
          <w:rFonts w:eastAsia="Arial" w:cs="Arial"/>
          <w:lang w:val="en-US"/>
        </w:rPr>
        <w:t>assumption Option2 is adopted)</w:t>
      </w:r>
      <w:r>
        <w:rPr>
          <w:rFonts w:eastAsia="Arial" w:cs="Arial"/>
          <w:lang w:val="en-US"/>
        </w:rPr>
        <w:t>.</w:t>
      </w:r>
      <w:bookmarkEnd w:id="29"/>
    </w:p>
    <w:p w14:paraId="07AE1DED" w14:textId="77777777" w:rsidR="006F09C4" w:rsidRPr="00861DBD" w:rsidRDefault="006F09C4" w:rsidP="006F09C4">
      <w:pPr>
        <w:pStyle w:val="Observation"/>
        <w:numPr>
          <w:ilvl w:val="0"/>
          <w:numId w:val="0"/>
        </w:numPr>
        <w:overflowPunct/>
        <w:autoSpaceDE/>
        <w:autoSpaceDN/>
        <w:adjustRightInd/>
        <w:spacing w:after="0"/>
        <w:ind w:left="1699"/>
        <w:textAlignment w:val="auto"/>
        <w:rPr>
          <w:rFonts w:eastAsia="Arial" w:cs="Arial"/>
        </w:rPr>
      </w:pPr>
    </w:p>
    <w:p w14:paraId="59B182A8" w14:textId="6FEDE3FD" w:rsidR="005927E9" w:rsidRDefault="00645DC8">
      <w:pPr>
        <w:spacing w:after="0"/>
        <w:jc w:val="both"/>
        <w:rPr>
          <w:rFonts w:ascii="Arial" w:hAnsi="Arial" w:cs="Arial"/>
        </w:rPr>
      </w:pPr>
      <w:r>
        <w:rPr>
          <w:rFonts w:ascii="Arial" w:eastAsia="Arial" w:hAnsi="Arial" w:cs="Arial"/>
          <w:lang w:val="en-US"/>
        </w:rPr>
        <w:t>We continue with discussing the question related to</w:t>
      </w:r>
      <w:r w:rsidR="00506179">
        <w:rPr>
          <w:rFonts w:ascii="Arial" w:eastAsia="Arial" w:hAnsi="Arial" w:cs="Arial"/>
          <w:lang w:val="en-US"/>
        </w:rPr>
        <w:t xml:space="preserve"> </w:t>
      </w:r>
      <w:r w:rsidR="00FF5C33">
        <w:rPr>
          <w:rFonts w:ascii="Arial" w:eastAsia="Arial" w:hAnsi="Arial" w:cs="Arial"/>
          <w:lang w:val="en-US"/>
        </w:rPr>
        <w:t>barring relaxation</w:t>
      </w:r>
      <w:r w:rsidR="008339DD">
        <w:rPr>
          <w:rFonts w:ascii="Arial" w:eastAsia="Arial" w:hAnsi="Arial" w:cs="Arial"/>
          <w:lang w:val="en-US"/>
        </w:rPr>
        <w:t xml:space="preserve"> </w:t>
      </w:r>
      <w:r w:rsidR="00FD4A7E">
        <w:rPr>
          <w:rFonts w:ascii="Arial" w:eastAsia="Arial" w:hAnsi="Arial" w:cs="Arial"/>
          <w:lang w:val="en-US"/>
        </w:rPr>
        <w:t>for</w:t>
      </w:r>
      <w:r w:rsidR="008339DD">
        <w:rPr>
          <w:rFonts w:ascii="Arial" w:eastAsia="Arial" w:hAnsi="Arial" w:cs="Arial"/>
          <w:lang w:val="en-US"/>
        </w:rPr>
        <w:t xml:space="preserve"> Rel-19 NES UEs</w:t>
      </w:r>
      <w:r w:rsidR="004A0AAF">
        <w:rPr>
          <w:rFonts w:ascii="Arial" w:eastAsia="Arial" w:hAnsi="Arial" w:cs="Arial"/>
          <w:lang w:val="en-US"/>
        </w:rPr>
        <w:t xml:space="preserve"> in case </w:t>
      </w:r>
      <w:r w:rsidR="00827514">
        <w:rPr>
          <w:rFonts w:ascii="Arial" w:eastAsia="Arial" w:hAnsi="Arial" w:cs="Arial"/>
          <w:lang w:val="en-US"/>
        </w:rPr>
        <w:t>the UE is unable to acquire SIB1</w:t>
      </w:r>
      <w:r w:rsidR="008339DD">
        <w:rPr>
          <w:rFonts w:ascii="Arial" w:eastAsia="Arial" w:hAnsi="Arial" w:cs="Arial"/>
          <w:lang w:val="en-US"/>
        </w:rPr>
        <w:t xml:space="preserve">. </w:t>
      </w:r>
      <w:r w:rsidR="008339DD">
        <w:rPr>
          <w:rFonts w:ascii="Arial" w:hAnsi="Arial" w:cs="Arial"/>
          <w:lang w:val="en-CA"/>
        </w:rPr>
        <w:t xml:space="preserve">During </w:t>
      </w:r>
      <w:r w:rsidR="008339DD" w:rsidRPr="00B96B53">
        <w:rPr>
          <w:rFonts w:ascii="Arial" w:hAnsi="Arial" w:cs="Arial"/>
        </w:rPr>
        <w:t>RAN WG2 Meeting #1</w:t>
      </w:r>
      <w:r w:rsidR="008F2D9A">
        <w:rPr>
          <w:rFonts w:ascii="Arial" w:hAnsi="Arial" w:cs="Arial"/>
        </w:rPr>
        <w:t xml:space="preserve">26 </w:t>
      </w:r>
      <w:r w:rsidR="00622D67">
        <w:rPr>
          <w:rFonts w:ascii="Arial" w:hAnsi="Arial" w:cs="Arial"/>
        </w:rPr>
        <w:fldChar w:fldCharType="begin"/>
      </w:r>
      <w:r w:rsidR="00622D67">
        <w:rPr>
          <w:rFonts w:ascii="Arial" w:hAnsi="Arial" w:cs="Arial"/>
        </w:rPr>
        <w:instrText xml:space="preserve"> REF _Ref178680421 \r \h </w:instrText>
      </w:r>
      <w:r w:rsidR="00622D67">
        <w:rPr>
          <w:rFonts w:ascii="Arial" w:hAnsi="Arial" w:cs="Arial"/>
        </w:rPr>
      </w:r>
      <w:r w:rsidR="00622D67">
        <w:rPr>
          <w:rFonts w:ascii="Arial" w:hAnsi="Arial" w:cs="Arial"/>
        </w:rPr>
        <w:fldChar w:fldCharType="separate"/>
      </w:r>
      <w:r w:rsidR="00622D67">
        <w:rPr>
          <w:rFonts w:ascii="Arial" w:hAnsi="Arial" w:cs="Arial"/>
        </w:rPr>
        <w:t>[3]</w:t>
      </w:r>
      <w:r w:rsidR="00622D67">
        <w:rPr>
          <w:rFonts w:ascii="Arial" w:hAnsi="Arial" w:cs="Arial"/>
        </w:rPr>
        <w:fldChar w:fldCharType="end"/>
      </w:r>
      <w:r w:rsidR="008339DD">
        <w:rPr>
          <w:rFonts w:ascii="Arial" w:hAnsi="Arial" w:cs="Arial"/>
        </w:rPr>
        <w:t xml:space="preserve">, RAN2 reached the following agreements </w:t>
      </w:r>
      <w:r w:rsidR="006C405A">
        <w:rPr>
          <w:rFonts w:ascii="Arial" w:hAnsi="Arial" w:cs="Arial"/>
        </w:rPr>
        <w:t>concerning the barring of Rel-19 NES UEs</w:t>
      </w:r>
      <w:r w:rsidR="008339DD">
        <w:rPr>
          <w:rFonts w:ascii="Arial" w:hAnsi="Arial" w:cs="Arial"/>
        </w:rPr>
        <w:t>:</w:t>
      </w:r>
    </w:p>
    <w:p w14:paraId="428A3F69" w14:textId="77777777" w:rsidR="006C405A" w:rsidRDefault="006C405A">
      <w:pPr>
        <w:spacing w:after="0"/>
        <w:jc w:val="both"/>
        <w:rPr>
          <w:rFonts w:ascii="Arial" w:hAnsi="Arial" w:cs="Arial"/>
        </w:rPr>
      </w:pPr>
    </w:p>
    <w:p w14:paraId="5DD54C4A" w14:textId="77777777" w:rsidR="006C405A" w:rsidRDefault="006C405A" w:rsidP="006C405A">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5ADC9F61" w14:textId="77777777" w:rsidR="006C405A" w:rsidRPr="00423E84" w:rsidRDefault="006C405A" w:rsidP="006C405A">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w:t>
      </w:r>
      <w:r w:rsidRPr="00141E48">
        <w:t xml:space="preserve">f the </w:t>
      </w:r>
      <w:r>
        <w:t xml:space="preserve">NES </w:t>
      </w:r>
      <w:r w:rsidRPr="00141E48">
        <w:t xml:space="preserve">UE is unable to acquire the SIB1 of NES Cell </w:t>
      </w:r>
      <w:r w:rsidRPr="00CD4FA9">
        <w:rPr>
          <w:highlight w:val="yellow"/>
        </w:rPr>
        <w:t>before UE initiates OD-SIB1 procedure</w:t>
      </w:r>
      <w:r>
        <w:t>, it will not consider it as barred at that moment</w:t>
      </w:r>
      <w:r w:rsidRPr="00141E48">
        <w:t>.</w:t>
      </w:r>
      <w:r>
        <w:t xml:space="preserve"> R19 NES UE bars the cell if the UE fails to acquire SIB1 via on-demand SIB1 for NES cell.</w:t>
      </w:r>
    </w:p>
    <w:p w14:paraId="11032487" w14:textId="77777777" w:rsidR="00EE6D6E" w:rsidRDefault="00EE6D6E">
      <w:pPr>
        <w:spacing w:after="0"/>
        <w:jc w:val="both"/>
        <w:rPr>
          <w:rFonts w:ascii="Arial" w:eastAsia="Arial" w:hAnsi="Arial" w:cs="Arial"/>
          <w:lang w:val="en-US"/>
        </w:rPr>
      </w:pPr>
    </w:p>
    <w:p w14:paraId="4C181728" w14:textId="4D39BA0D" w:rsidR="00EE76D3" w:rsidRDefault="00DD292F" w:rsidP="00EE76D3">
      <w:pPr>
        <w:spacing w:after="0"/>
        <w:jc w:val="both"/>
        <w:rPr>
          <w:rFonts w:ascii="Arial" w:eastAsia="Arial" w:hAnsi="Arial" w:cs="Arial"/>
          <w:lang w:val="en-US"/>
        </w:rPr>
      </w:pPr>
      <w:r w:rsidRPr="00DD292F">
        <w:rPr>
          <w:rFonts w:ascii="Arial" w:eastAsia="Arial" w:hAnsi="Arial" w:cs="Arial"/>
          <w:lang w:val="en-US"/>
        </w:rPr>
        <w:t>The above agreement</w:t>
      </w:r>
      <w:r w:rsidR="001A1A80">
        <w:rPr>
          <w:rFonts w:ascii="Arial" w:eastAsia="Arial" w:hAnsi="Arial" w:cs="Arial"/>
          <w:lang w:val="en-US"/>
        </w:rPr>
        <w:t xml:space="preserve"> on “</w:t>
      </w:r>
      <w:r w:rsidR="001A1A80">
        <w:rPr>
          <w:rFonts w:ascii="Arial" w:eastAsia="Arial" w:hAnsi="Arial" w:cs="Arial"/>
          <w:i/>
          <w:iCs/>
          <w:lang w:val="en-US"/>
        </w:rPr>
        <w:t>b</w:t>
      </w:r>
      <w:r w:rsidR="001A1A80" w:rsidRPr="001A1A80">
        <w:rPr>
          <w:rFonts w:ascii="Arial" w:eastAsia="Arial" w:hAnsi="Arial" w:cs="Arial"/>
          <w:i/>
          <w:iCs/>
          <w:lang w:val="en-US"/>
        </w:rPr>
        <w:t>arring for R19 NES UE</w:t>
      </w:r>
      <w:r w:rsidR="001A1A80">
        <w:rPr>
          <w:rFonts w:ascii="Arial" w:eastAsia="Arial" w:hAnsi="Arial" w:cs="Arial"/>
          <w:lang w:val="en-US"/>
        </w:rPr>
        <w:t>”</w:t>
      </w:r>
      <w:r w:rsidRPr="00DD292F">
        <w:rPr>
          <w:rFonts w:ascii="Arial" w:eastAsia="Arial" w:hAnsi="Arial" w:cs="Arial"/>
          <w:lang w:val="en-US"/>
        </w:rPr>
        <w:t xml:space="preserve"> implies that the legacy </w:t>
      </w:r>
      <w:r>
        <w:rPr>
          <w:rFonts w:ascii="Arial" w:eastAsia="Arial" w:hAnsi="Arial" w:cs="Arial"/>
          <w:lang w:val="en-US"/>
        </w:rPr>
        <w:t>behavior</w:t>
      </w:r>
      <w:r w:rsidRPr="00DD292F">
        <w:rPr>
          <w:rFonts w:ascii="Arial" w:eastAsia="Arial" w:hAnsi="Arial" w:cs="Arial"/>
          <w:lang w:val="en-US"/>
        </w:rPr>
        <w:t xml:space="preserve"> according to which UE considers the cell as barred if it is unable to acquire the SIB1 should be relaxed for Rel-19 NES UEs supportive of the on-demand SIB1 feature. </w:t>
      </w:r>
      <w:r w:rsidR="00CD4FA9">
        <w:rPr>
          <w:rFonts w:ascii="Arial" w:eastAsia="Arial" w:hAnsi="Arial" w:cs="Arial"/>
          <w:lang w:val="en-US"/>
        </w:rPr>
        <w:t>However, a</w:t>
      </w:r>
      <w:r w:rsidRPr="00DD292F">
        <w:rPr>
          <w:rFonts w:ascii="Arial" w:eastAsia="Arial" w:hAnsi="Arial" w:cs="Arial"/>
          <w:lang w:val="en-US"/>
        </w:rPr>
        <w:t xml:space="preserve">n open question related to the above agreement is how long a UE should wait before </w:t>
      </w:r>
      <w:r w:rsidR="00CD4FA9">
        <w:rPr>
          <w:rFonts w:ascii="Arial" w:eastAsia="Arial" w:hAnsi="Arial" w:cs="Arial"/>
          <w:lang w:val="en-US"/>
        </w:rPr>
        <w:t>initiating</w:t>
      </w:r>
      <w:r w:rsidRPr="00DD292F">
        <w:rPr>
          <w:rFonts w:ascii="Arial" w:eastAsia="Arial" w:hAnsi="Arial" w:cs="Arial"/>
          <w:lang w:val="en-US"/>
        </w:rPr>
        <w:t xml:space="preserve"> on-demand SIB1 </w:t>
      </w:r>
      <w:r w:rsidR="00CD4FA9">
        <w:rPr>
          <w:rFonts w:ascii="Arial" w:eastAsia="Arial" w:hAnsi="Arial" w:cs="Arial"/>
          <w:lang w:val="en-US"/>
        </w:rPr>
        <w:t xml:space="preserve">procedure, i.e., </w:t>
      </w:r>
      <w:r w:rsidRPr="00DD292F">
        <w:rPr>
          <w:rFonts w:ascii="Arial" w:eastAsia="Arial" w:hAnsi="Arial" w:cs="Arial"/>
          <w:lang w:val="en-US"/>
        </w:rPr>
        <w:t>once it identifies a NES Cell</w:t>
      </w:r>
      <w:r w:rsidR="00CD4FA9">
        <w:rPr>
          <w:rFonts w:ascii="Arial" w:eastAsia="Arial" w:hAnsi="Arial" w:cs="Arial"/>
          <w:lang w:val="en-US"/>
        </w:rPr>
        <w:t xml:space="preserve"> and obtains the corresponding UL WUS configuration</w:t>
      </w:r>
      <w:r w:rsidRPr="00DD292F">
        <w:rPr>
          <w:rFonts w:ascii="Arial" w:eastAsia="Arial" w:hAnsi="Arial" w:cs="Arial"/>
          <w:lang w:val="en-US"/>
        </w:rPr>
        <w:t xml:space="preserve">. It is important to observe that even </w:t>
      </w:r>
      <w:r w:rsidR="00CD4FA9">
        <w:rPr>
          <w:rFonts w:ascii="Arial" w:eastAsia="Arial" w:hAnsi="Arial" w:cs="Arial"/>
          <w:lang w:val="en-US"/>
        </w:rPr>
        <w:t>in a NES Cell with</w:t>
      </w:r>
      <w:r w:rsidRPr="00DD292F">
        <w:rPr>
          <w:rFonts w:ascii="Arial" w:eastAsia="Arial" w:hAnsi="Arial" w:cs="Arial"/>
          <w:lang w:val="en-US"/>
        </w:rPr>
        <w:t xml:space="preserve"> on-demand SIB1, a UE may still be able to acquire SIB1 without requesting it, i.e., if the NES cell is transmitting on-demand SIB1 as a response to another UE’s request, or </w:t>
      </w:r>
      <w:r w:rsidR="004719D2">
        <w:rPr>
          <w:rFonts w:ascii="Arial" w:eastAsia="Arial" w:hAnsi="Arial" w:cs="Arial"/>
          <w:lang w:val="en-US"/>
        </w:rPr>
        <w:t>if</w:t>
      </w:r>
      <w:r w:rsidRPr="00DD292F">
        <w:rPr>
          <w:rFonts w:ascii="Arial" w:eastAsia="Arial" w:hAnsi="Arial" w:cs="Arial"/>
          <w:lang w:val="en-US"/>
        </w:rPr>
        <w:t xml:space="preserve"> the </w:t>
      </w:r>
      <w:proofErr w:type="spellStart"/>
      <w:r w:rsidRPr="00DD292F">
        <w:rPr>
          <w:rFonts w:ascii="Arial" w:eastAsia="Arial" w:hAnsi="Arial" w:cs="Arial"/>
          <w:lang w:val="en-US"/>
        </w:rPr>
        <w:t>gNB</w:t>
      </w:r>
      <w:proofErr w:type="spellEnd"/>
      <w:r w:rsidRPr="00DD292F">
        <w:rPr>
          <w:rFonts w:ascii="Arial" w:eastAsia="Arial" w:hAnsi="Arial" w:cs="Arial"/>
          <w:lang w:val="en-US"/>
        </w:rPr>
        <w:t xml:space="preserve"> decide</w:t>
      </w:r>
      <w:r w:rsidR="00A72733">
        <w:rPr>
          <w:rFonts w:ascii="Arial" w:eastAsia="Arial" w:hAnsi="Arial" w:cs="Arial"/>
          <w:lang w:val="en-US"/>
        </w:rPr>
        <w:t>s</w:t>
      </w:r>
      <w:r w:rsidRPr="00DD292F">
        <w:rPr>
          <w:rFonts w:ascii="Arial" w:eastAsia="Arial" w:hAnsi="Arial" w:cs="Arial"/>
          <w:lang w:val="en-US"/>
        </w:rPr>
        <w:t xml:space="preserve"> to revert the NES cell to its legacy mode of transmitting SIB1 periodically.</w:t>
      </w:r>
      <w:r>
        <w:rPr>
          <w:rFonts w:ascii="Arial" w:eastAsia="Arial" w:hAnsi="Arial" w:cs="Arial"/>
          <w:lang w:val="en-US"/>
        </w:rPr>
        <w:t xml:space="preserve"> </w:t>
      </w:r>
      <w:r w:rsidR="00EE76D3">
        <w:rPr>
          <w:rFonts w:ascii="Arial" w:eastAsia="Arial" w:hAnsi="Arial" w:cs="Arial"/>
          <w:lang w:val="en-US"/>
        </w:rPr>
        <w:t xml:space="preserve">Acquiring SIB1 without initiating on-demand SIB1 procedure implies fewer UL WUS transmissions, and hence the potential for further minimization of the energy consumption on both, the </w:t>
      </w:r>
      <w:r w:rsidR="00861DBD">
        <w:rPr>
          <w:rFonts w:ascii="Arial" w:eastAsia="Arial" w:hAnsi="Arial" w:cs="Arial"/>
          <w:lang w:val="en-US"/>
        </w:rPr>
        <w:t>NW</w:t>
      </w:r>
      <w:r w:rsidR="00EE76D3">
        <w:rPr>
          <w:rFonts w:ascii="Arial" w:eastAsia="Arial" w:hAnsi="Arial" w:cs="Arial"/>
          <w:lang w:val="en-US"/>
        </w:rPr>
        <w:t xml:space="preserve">, and the </w:t>
      </w:r>
      <w:r w:rsidR="00861DBD">
        <w:rPr>
          <w:rFonts w:ascii="Arial" w:eastAsia="Arial" w:hAnsi="Arial" w:cs="Arial"/>
          <w:lang w:val="en-US"/>
        </w:rPr>
        <w:t xml:space="preserve">UE </w:t>
      </w:r>
      <w:r w:rsidR="00EE76D3">
        <w:rPr>
          <w:rFonts w:ascii="Arial" w:eastAsia="Arial" w:hAnsi="Arial" w:cs="Arial"/>
          <w:lang w:val="en-US"/>
        </w:rPr>
        <w:t xml:space="preserve">side. One way of supporting SIB1 acquisition without an explicit on-demand SIB1 request is to instruct the UE (e.g., in the UL WUS configuration) to wait for </w:t>
      </w:r>
      <w:r w:rsidR="00861DBD">
        <w:rPr>
          <w:rFonts w:ascii="Arial" w:eastAsia="Arial" w:hAnsi="Arial" w:cs="Arial"/>
          <w:lang w:val="en-US"/>
        </w:rPr>
        <w:t xml:space="preserve">a </w:t>
      </w:r>
      <w:r w:rsidR="00EE76D3">
        <w:rPr>
          <w:rFonts w:ascii="Arial" w:eastAsia="Arial" w:hAnsi="Arial" w:cs="Arial"/>
          <w:lang w:val="en-US"/>
        </w:rPr>
        <w:t>certain time before requesting on-demand SIB1</w:t>
      </w:r>
      <w:r w:rsidR="00E37AB1">
        <w:rPr>
          <w:rFonts w:ascii="Arial" w:eastAsia="Arial" w:hAnsi="Arial" w:cs="Arial"/>
          <w:lang w:val="en-US"/>
        </w:rPr>
        <w:t>,</w:t>
      </w:r>
      <w:r w:rsidR="00EE76D3">
        <w:rPr>
          <w:rFonts w:ascii="Arial" w:eastAsia="Arial" w:hAnsi="Arial" w:cs="Arial"/>
          <w:lang w:val="en-US"/>
        </w:rPr>
        <w:t xml:space="preserve"> and/or to cancel the UL WUS process in case it finds SIB1 in the meantime. </w:t>
      </w:r>
      <w:r w:rsidR="00E37AB1">
        <w:rPr>
          <w:rFonts w:ascii="Arial" w:eastAsia="Arial" w:hAnsi="Arial" w:cs="Arial"/>
          <w:lang w:val="en-US"/>
        </w:rPr>
        <w:t>To avoid prolonged waiting</w:t>
      </w:r>
      <w:r w:rsidR="00861DBD">
        <w:rPr>
          <w:rFonts w:ascii="Arial" w:eastAsia="Arial" w:hAnsi="Arial" w:cs="Arial"/>
          <w:lang w:val="en-US"/>
        </w:rPr>
        <w:t>, and hence a negative impact in terms of latency</w:t>
      </w:r>
      <w:r w:rsidR="00E37AB1">
        <w:rPr>
          <w:rFonts w:ascii="Arial" w:eastAsia="Arial" w:hAnsi="Arial" w:cs="Arial"/>
          <w:lang w:val="en-US"/>
        </w:rPr>
        <w:t xml:space="preserve"> at the UE</w:t>
      </w:r>
      <w:r w:rsidR="00861DBD">
        <w:rPr>
          <w:rFonts w:ascii="Arial" w:eastAsia="Arial" w:hAnsi="Arial" w:cs="Arial"/>
          <w:lang w:val="en-US"/>
        </w:rPr>
        <w:t>, the UE could be instructed, for example, to wait with on-demand SIB1 request for the periodicity at which the cell would have been transmitting SIB1 if it was operating in a legacy mode. In this case, the impact on the UE in terms of latency would not be larger than that of legacy periodic SIB1 transmissions.</w:t>
      </w:r>
      <w:r w:rsidR="00D015A7">
        <w:rPr>
          <w:rFonts w:ascii="Arial" w:eastAsia="Arial" w:hAnsi="Arial" w:cs="Arial"/>
          <w:lang w:val="en-US"/>
        </w:rPr>
        <w:t xml:space="preserve"> Furthermore, the UE could while waiting for the upcoming WUS transmission occasion, decode potential OD-SIB1 RAR occasions in case another UE has already requested OD-SIB1 in the previous WUS occasion.</w:t>
      </w:r>
    </w:p>
    <w:p w14:paraId="760CC1FB" w14:textId="77777777" w:rsidR="00861DBD" w:rsidRDefault="00861DBD" w:rsidP="00EE76D3">
      <w:pPr>
        <w:spacing w:after="0"/>
        <w:jc w:val="both"/>
        <w:rPr>
          <w:rFonts w:ascii="Arial" w:eastAsia="Arial" w:hAnsi="Arial" w:cs="Arial"/>
          <w:lang w:val="en-US"/>
        </w:rPr>
      </w:pPr>
    </w:p>
    <w:p w14:paraId="54A06037" w14:textId="5043E2FA" w:rsidR="00861DBD" w:rsidRPr="00861DBD" w:rsidRDefault="00861DBD" w:rsidP="00554FB6">
      <w:pPr>
        <w:pStyle w:val="Observation"/>
        <w:overflowPunct/>
        <w:autoSpaceDE/>
        <w:autoSpaceDN/>
        <w:adjustRightInd/>
        <w:spacing w:after="0"/>
        <w:ind w:left="1699" w:hanging="1699"/>
        <w:textAlignment w:val="auto"/>
        <w:rPr>
          <w:rFonts w:eastAsia="Arial" w:cs="Arial"/>
        </w:rPr>
      </w:pPr>
      <w:bookmarkStart w:id="30" w:name="_Toc178927252"/>
      <w:r w:rsidRPr="00861DBD">
        <w:rPr>
          <w:rFonts w:eastAsia="Arial" w:cs="Arial"/>
          <w:lang w:val="en-US"/>
        </w:rPr>
        <w:t xml:space="preserve">Acquiring </w:t>
      </w:r>
      <w:r w:rsidR="001E7841">
        <w:rPr>
          <w:rFonts w:eastAsia="Arial" w:cs="Arial"/>
          <w:lang w:val="en-US"/>
        </w:rPr>
        <w:t xml:space="preserve">already ongoing </w:t>
      </w:r>
      <w:r w:rsidRPr="00861DBD">
        <w:rPr>
          <w:rFonts w:eastAsia="Arial" w:cs="Arial"/>
          <w:lang w:val="en-US"/>
        </w:rPr>
        <w:t>SIB1</w:t>
      </w:r>
      <w:r w:rsidR="001E7841">
        <w:rPr>
          <w:rFonts w:eastAsia="Arial" w:cs="Arial"/>
          <w:lang w:val="en-US"/>
        </w:rPr>
        <w:t xml:space="preserve"> transmission</w:t>
      </w:r>
      <w:r w:rsidRPr="00861DBD">
        <w:rPr>
          <w:rFonts w:eastAsia="Arial" w:cs="Arial"/>
          <w:lang w:val="en-US"/>
        </w:rPr>
        <w:t xml:space="preserve"> without initiating on-demand SIB1 procedure implies fewer UL WUS transmissions, and hence the potential for further minimization of the energy consumption on both, the </w:t>
      </w:r>
      <w:r>
        <w:rPr>
          <w:rFonts w:eastAsia="Arial" w:cs="Arial"/>
          <w:lang w:val="en-US"/>
        </w:rPr>
        <w:t>NW</w:t>
      </w:r>
      <w:r w:rsidRPr="00861DBD">
        <w:rPr>
          <w:rFonts w:eastAsia="Arial" w:cs="Arial"/>
          <w:lang w:val="en-US"/>
        </w:rPr>
        <w:t xml:space="preserve">, and the </w:t>
      </w:r>
      <w:r>
        <w:rPr>
          <w:rFonts w:eastAsia="Arial" w:cs="Arial"/>
          <w:lang w:val="en-US"/>
        </w:rPr>
        <w:t>UE</w:t>
      </w:r>
      <w:r w:rsidRPr="00861DBD">
        <w:rPr>
          <w:rFonts w:eastAsia="Arial" w:cs="Arial"/>
          <w:lang w:val="en-US"/>
        </w:rPr>
        <w:t xml:space="preserve"> side.</w:t>
      </w:r>
      <w:bookmarkEnd w:id="30"/>
    </w:p>
    <w:p w14:paraId="2A9D28D9" w14:textId="77777777" w:rsidR="00861DBD" w:rsidRDefault="00861DBD" w:rsidP="00EE76D3">
      <w:pPr>
        <w:spacing w:after="0"/>
        <w:jc w:val="both"/>
        <w:rPr>
          <w:rFonts w:ascii="Arial" w:eastAsia="Arial" w:hAnsi="Arial" w:cs="Arial"/>
          <w:lang w:val="en-US"/>
        </w:rPr>
      </w:pPr>
    </w:p>
    <w:p w14:paraId="22AD94AA" w14:textId="0207AFBF" w:rsidR="00172262" w:rsidRPr="00F11F4F" w:rsidRDefault="00172262" w:rsidP="00172262">
      <w:pPr>
        <w:pStyle w:val="Proposal"/>
        <w:rPr>
          <w:lang w:val="en-CA" w:eastAsia="en-US"/>
        </w:rPr>
      </w:pPr>
      <w:bookmarkStart w:id="31" w:name="_Toc178927575"/>
      <w:r>
        <w:rPr>
          <w:rFonts w:cs="Arial"/>
          <w:lang w:val="en-CA"/>
        </w:rPr>
        <w:t xml:space="preserve">Discuss </w:t>
      </w:r>
      <w:r w:rsidR="00EF1E9D">
        <w:rPr>
          <w:rFonts w:cs="Arial"/>
          <w:lang w:val="en-CA"/>
        </w:rPr>
        <w:t xml:space="preserve">how to </w:t>
      </w:r>
      <w:r w:rsidR="00861DBD">
        <w:rPr>
          <w:rFonts w:cs="Arial"/>
          <w:lang w:val="en-CA"/>
        </w:rPr>
        <w:t>support SIB1 acquisition without transmitting UL WUS for NES Cell with on-demand SIB1</w:t>
      </w:r>
      <w:r w:rsidR="00D015A7">
        <w:rPr>
          <w:rFonts w:cs="Arial"/>
          <w:lang w:val="en-CA"/>
        </w:rPr>
        <w:t>, e.g., before WUS transmission the UE attempts to decode SIB1 and/or OD-SIB1 RAR at given occasions</w:t>
      </w:r>
      <w:r w:rsidR="00E222B9">
        <w:rPr>
          <w:rFonts w:cs="Arial"/>
          <w:lang w:val="en-CA"/>
        </w:rPr>
        <w:t xml:space="preserve"> according to information in WUS configuration</w:t>
      </w:r>
      <w:r w:rsidR="00861DBD">
        <w:rPr>
          <w:rFonts w:cs="Arial"/>
          <w:lang w:val="en-CA"/>
        </w:rPr>
        <w:t>.</w:t>
      </w:r>
      <w:bookmarkEnd w:id="31"/>
    </w:p>
    <w:p w14:paraId="15A3020A" w14:textId="77777777" w:rsidR="00097CE1" w:rsidRPr="00D225E7" w:rsidRDefault="00097CE1">
      <w:pPr>
        <w:spacing w:after="0"/>
        <w:jc w:val="both"/>
        <w:rPr>
          <w:rFonts w:ascii="Arial" w:eastAsia="Arial" w:hAnsi="Arial" w:cs="Arial"/>
        </w:rPr>
      </w:pPr>
    </w:p>
    <w:p w14:paraId="62BE546F" w14:textId="02AA0D7F" w:rsidR="002F1095" w:rsidRPr="002F1095" w:rsidRDefault="006C405A" w:rsidP="002F1095">
      <w:pPr>
        <w:pStyle w:val="Heading2"/>
        <w:rPr>
          <w:rFonts w:cs="Arial"/>
          <w:color w:val="000000" w:themeColor="text1"/>
          <w:lang w:val="en-CA"/>
        </w:rPr>
      </w:pPr>
      <w:r>
        <w:rPr>
          <w:lang w:val="en-CA"/>
        </w:rPr>
        <w:t>4</w:t>
      </w:r>
      <w:r>
        <w:t>.</w:t>
      </w:r>
      <w:r w:rsidR="002F1095">
        <w:t>2</w:t>
      </w:r>
      <w:r w:rsidRPr="008D7290">
        <w:tab/>
      </w:r>
      <w:r w:rsidRPr="005565F3">
        <w:rPr>
          <w:rFonts w:cs="Arial"/>
          <w:color w:val="000000" w:themeColor="text1"/>
          <w:lang w:val="en-CA"/>
        </w:rPr>
        <w:tab/>
      </w:r>
      <w:r>
        <w:rPr>
          <w:rFonts w:cs="Arial"/>
          <w:color w:val="000000" w:themeColor="text1"/>
          <w:lang w:val="en-CA"/>
        </w:rPr>
        <w:t xml:space="preserve">Cell reselection and </w:t>
      </w:r>
      <w:r w:rsidR="00B97513">
        <w:rPr>
          <w:rFonts w:cs="Arial"/>
          <w:color w:val="000000" w:themeColor="text1"/>
          <w:lang w:val="en-CA"/>
        </w:rPr>
        <w:t xml:space="preserve">camping </w:t>
      </w:r>
      <w:proofErr w:type="gramStart"/>
      <w:r w:rsidR="00B97513">
        <w:rPr>
          <w:rFonts w:cs="Arial"/>
          <w:color w:val="000000" w:themeColor="text1"/>
          <w:lang w:val="en-CA"/>
        </w:rPr>
        <w:t>aspects</w:t>
      </w:r>
      <w:proofErr w:type="gramEnd"/>
      <w:r w:rsidR="00B97513">
        <w:rPr>
          <w:rFonts w:cs="Arial"/>
          <w:color w:val="000000" w:themeColor="text1"/>
          <w:lang w:val="en-CA"/>
        </w:rPr>
        <w:t xml:space="preserve"> </w:t>
      </w:r>
    </w:p>
    <w:p w14:paraId="1E6EE835" w14:textId="404710FC" w:rsidR="00F11F4F" w:rsidRDefault="0076659A" w:rsidP="000E1543">
      <w:pPr>
        <w:spacing w:after="0"/>
        <w:jc w:val="both"/>
        <w:rPr>
          <w:rFonts w:ascii="Arial" w:hAnsi="Arial" w:cs="Arial"/>
        </w:rPr>
      </w:pPr>
      <w:r>
        <w:rPr>
          <w:rFonts w:ascii="Arial" w:eastAsia="Arial" w:hAnsi="Arial" w:cs="Arial"/>
          <w:lang w:val="en-US"/>
        </w:rPr>
        <w:t>Cell reselection and camping aspects</w:t>
      </w:r>
      <w:r w:rsidR="007932F7">
        <w:rPr>
          <w:rFonts w:ascii="Arial" w:eastAsia="Arial" w:hAnsi="Arial" w:cs="Arial"/>
          <w:lang w:val="en-US"/>
        </w:rPr>
        <w:t xml:space="preserve"> were discussed</w:t>
      </w:r>
      <w:r w:rsidR="0068001B">
        <w:rPr>
          <w:rFonts w:ascii="Arial" w:eastAsia="Arial" w:hAnsi="Arial" w:cs="Arial"/>
          <w:lang w:val="en-US"/>
        </w:rPr>
        <w:t xml:space="preserve"> d</w:t>
      </w:r>
      <w:r w:rsidR="005F3B75">
        <w:rPr>
          <w:rFonts w:ascii="Arial" w:eastAsia="Arial" w:hAnsi="Arial" w:cs="Arial"/>
          <w:lang w:val="en-US"/>
        </w:rPr>
        <w:t>uring</w:t>
      </w:r>
      <w:r w:rsidR="004E16E0">
        <w:rPr>
          <w:rFonts w:ascii="Arial" w:eastAsia="Arial" w:hAnsi="Arial" w:cs="Arial"/>
          <w:lang w:val="en-US"/>
        </w:rPr>
        <w:t xml:space="preserve"> </w:t>
      </w:r>
      <w:r w:rsidR="004E16E0" w:rsidRPr="00B96B53">
        <w:rPr>
          <w:rFonts w:ascii="Arial" w:hAnsi="Arial" w:cs="Arial"/>
        </w:rPr>
        <w:t>RAN WG2 Meeting #12</w:t>
      </w:r>
      <w:r w:rsidR="0051434E">
        <w:rPr>
          <w:rFonts w:ascii="Arial" w:hAnsi="Arial" w:cs="Arial"/>
        </w:rPr>
        <w:t>6</w:t>
      </w:r>
      <w:r w:rsidR="004E16E0" w:rsidRPr="00B96B53">
        <w:rPr>
          <w:rFonts w:ascii="Arial" w:hAnsi="Arial" w:cs="Arial"/>
        </w:rPr>
        <w:t xml:space="preserve"> </w:t>
      </w:r>
      <w:r w:rsidR="006D14C0">
        <w:rPr>
          <w:rFonts w:ascii="Arial" w:hAnsi="Arial" w:cs="Arial"/>
        </w:rPr>
        <w:fldChar w:fldCharType="begin"/>
      </w:r>
      <w:r w:rsidR="006D14C0">
        <w:rPr>
          <w:rFonts w:ascii="Arial" w:hAnsi="Arial" w:cs="Arial"/>
        </w:rPr>
        <w:instrText xml:space="preserve"> REF _Ref178680421 \r \h </w:instrText>
      </w:r>
      <w:r w:rsidR="006D14C0">
        <w:rPr>
          <w:rFonts w:ascii="Arial" w:hAnsi="Arial" w:cs="Arial"/>
        </w:rPr>
      </w:r>
      <w:r w:rsidR="006D14C0">
        <w:rPr>
          <w:rFonts w:ascii="Arial" w:hAnsi="Arial" w:cs="Arial"/>
        </w:rPr>
        <w:fldChar w:fldCharType="separate"/>
      </w:r>
      <w:r w:rsidR="006D14C0">
        <w:rPr>
          <w:rFonts w:ascii="Arial" w:hAnsi="Arial" w:cs="Arial"/>
        </w:rPr>
        <w:t>[3]</w:t>
      </w:r>
      <w:r w:rsidR="006D14C0">
        <w:rPr>
          <w:rFonts w:ascii="Arial" w:hAnsi="Arial" w:cs="Arial"/>
        </w:rPr>
        <w:fldChar w:fldCharType="end"/>
      </w:r>
      <w:r w:rsidR="0051434E">
        <w:rPr>
          <w:rFonts w:ascii="Arial" w:hAnsi="Arial" w:cs="Arial"/>
        </w:rPr>
        <w:t>,</w:t>
      </w:r>
      <w:r w:rsidR="005F3B75">
        <w:rPr>
          <w:rFonts w:ascii="Arial" w:hAnsi="Arial" w:cs="Arial"/>
        </w:rPr>
        <w:t xml:space="preserve"> </w:t>
      </w:r>
      <w:r w:rsidR="0068001B">
        <w:rPr>
          <w:rFonts w:ascii="Arial" w:hAnsi="Arial" w:cs="Arial"/>
        </w:rPr>
        <w:t xml:space="preserve">and the following </w:t>
      </w:r>
      <w:r w:rsidR="007932F7">
        <w:rPr>
          <w:rFonts w:ascii="Arial" w:hAnsi="Arial" w:cs="Arial"/>
        </w:rPr>
        <w:t xml:space="preserve">related </w:t>
      </w:r>
      <w:r w:rsidR="0068001B">
        <w:rPr>
          <w:rFonts w:ascii="Arial" w:hAnsi="Arial" w:cs="Arial"/>
        </w:rPr>
        <w:t>agreements were reached</w:t>
      </w:r>
      <w:r w:rsidR="000E1543">
        <w:rPr>
          <w:rFonts w:ascii="Arial" w:hAnsi="Arial" w:cs="Arial"/>
        </w:rPr>
        <w:t>:</w:t>
      </w:r>
    </w:p>
    <w:p w14:paraId="33A04D1A" w14:textId="77777777" w:rsidR="0068001B" w:rsidRDefault="0068001B" w:rsidP="000E1543">
      <w:pPr>
        <w:spacing w:after="0"/>
        <w:jc w:val="both"/>
        <w:rPr>
          <w:rFonts w:cs="Arial"/>
          <w:lang w:val="en-CA"/>
        </w:rPr>
      </w:pPr>
    </w:p>
    <w:p w14:paraId="36DFF6A6" w14:textId="77777777"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49061333" w14:textId="77777777" w:rsidR="00090DA4" w:rsidRPr="00EC2697"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If the UE chooses the NES cell using legacy intra-F/inter-F cell re-selection procedure (as baseline), the UE triggers WUS transmission.</w:t>
      </w:r>
    </w:p>
    <w:p w14:paraId="091B5DA7" w14:textId="77777777" w:rsidR="00090DA4" w:rsidRPr="00423E84"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After UE successfully receives OD-SIB1 for that NES Cell and if it is a suitable cell, UE camps in the NES Cell “similar” to a legacy Cell.</w:t>
      </w:r>
    </w:p>
    <w:p w14:paraId="79E48623" w14:textId="77777777"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p>
    <w:p w14:paraId="4EFAEEF1" w14:textId="77777777" w:rsidR="00090DA4" w:rsidRPr="00423E8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0BAD61B4" w14:textId="77777777" w:rsidR="00090DA4" w:rsidRPr="00423E84"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20167">
        <w:t xml:space="preserve">RAN2 not to support </w:t>
      </w:r>
      <w:r>
        <w:t>on-demand SIB1 request that is combined with an initial access to perform RRC connection establishment/resume on the NES cell.</w:t>
      </w:r>
    </w:p>
    <w:p w14:paraId="09F20102" w14:textId="6B6FAAD6" w:rsidR="00227D8C" w:rsidRPr="002143FE" w:rsidRDefault="00227D8C" w:rsidP="00503989">
      <w:pPr>
        <w:pStyle w:val="Proposal"/>
        <w:numPr>
          <w:ilvl w:val="0"/>
          <w:numId w:val="0"/>
        </w:numPr>
        <w:rPr>
          <w:rFonts w:cs="Arial"/>
          <w:b w:val="0"/>
          <w:bCs w:val="0"/>
          <w:lang w:val="en-US"/>
        </w:rPr>
      </w:pPr>
    </w:p>
    <w:p w14:paraId="018BB79C" w14:textId="77777777" w:rsidR="00E874F1" w:rsidRDefault="00E874F1" w:rsidP="00E874F1">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352A968D" w14:textId="77777777" w:rsidR="00E874F1" w:rsidRPr="009D0356" w:rsidRDefault="00E874F1" w:rsidP="00E874F1">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9D0356">
        <w:rPr>
          <w:highlight w:val="yellow"/>
        </w:rPr>
        <w:t>How to avoid/deprioritize the legacy UE camping at the Cell A attempting to switch to the NES Cell (but allowing the R19 NES UE to do that).</w:t>
      </w:r>
    </w:p>
    <w:p w14:paraId="30F9777C" w14:textId="77777777" w:rsidR="00503989" w:rsidRDefault="00503989" w:rsidP="00503989">
      <w:pPr>
        <w:pStyle w:val="Proposal"/>
        <w:numPr>
          <w:ilvl w:val="0"/>
          <w:numId w:val="0"/>
        </w:numPr>
        <w:rPr>
          <w:lang w:val="en-US" w:eastAsia="en-US"/>
        </w:rPr>
      </w:pPr>
    </w:p>
    <w:p w14:paraId="689FBDD6" w14:textId="6080A6DE" w:rsidR="001C3283" w:rsidRDefault="00E11528" w:rsidP="008670B0">
      <w:pPr>
        <w:pStyle w:val="BodyText"/>
        <w:rPr>
          <w:rFonts w:cs="Arial"/>
        </w:rPr>
      </w:pPr>
      <w:r>
        <w:rPr>
          <w:rFonts w:cs="Arial"/>
        </w:rPr>
        <w:t>The above agreements</w:t>
      </w:r>
      <w:r w:rsidR="001A1A80">
        <w:rPr>
          <w:rFonts w:cs="Arial"/>
        </w:rPr>
        <w:t xml:space="preserve"> on “</w:t>
      </w:r>
      <w:r w:rsidR="001A1A80">
        <w:rPr>
          <w:rFonts w:cs="Arial"/>
          <w:i/>
          <w:iCs/>
        </w:rPr>
        <w:t>triggering condition of WUS transmission</w:t>
      </w:r>
      <w:r w:rsidR="001A1A80">
        <w:rPr>
          <w:rFonts w:cs="Arial"/>
        </w:rPr>
        <w:t>”</w:t>
      </w:r>
      <w:r>
        <w:rPr>
          <w:rFonts w:cs="Arial"/>
        </w:rPr>
        <w:t xml:space="preserve"> imply that </w:t>
      </w:r>
      <w:r w:rsidR="009D0356">
        <w:rPr>
          <w:rFonts w:cs="Arial"/>
        </w:rPr>
        <w:t xml:space="preserve">the UE can trigger the request for on-demand SIB1 </w:t>
      </w:r>
      <w:r w:rsidR="009D0356" w:rsidRPr="009D0356">
        <w:rPr>
          <w:rFonts w:cs="Arial"/>
        </w:rPr>
        <w:t>upon intending to camp on NES cell, i.e., before cell (re-)selection to NES cell</w:t>
      </w:r>
      <w:r w:rsidR="009D0356">
        <w:rPr>
          <w:rFonts w:cs="Arial"/>
        </w:rPr>
        <w:t>.</w:t>
      </w:r>
      <w:r>
        <w:rPr>
          <w:rFonts w:cs="Arial"/>
        </w:rPr>
        <w:t xml:space="preserve"> </w:t>
      </w:r>
      <w:r w:rsidR="009D0356">
        <w:rPr>
          <w:rFonts w:cs="Arial"/>
        </w:rPr>
        <w:t xml:space="preserve">However, as highlighted in the agreement on the </w:t>
      </w:r>
      <w:r w:rsidR="001A1A80">
        <w:rPr>
          <w:rFonts w:cs="Arial"/>
        </w:rPr>
        <w:t>“</w:t>
      </w:r>
      <w:r w:rsidR="009D0356" w:rsidRPr="001A1A80">
        <w:rPr>
          <w:rFonts w:cs="Arial"/>
          <w:i/>
          <w:iCs/>
        </w:rPr>
        <w:t>legacy UE impact</w:t>
      </w:r>
      <w:r w:rsidR="001A1A80">
        <w:rPr>
          <w:rFonts w:cs="Arial"/>
        </w:rPr>
        <w:t>”</w:t>
      </w:r>
      <w:r w:rsidR="009D0356">
        <w:rPr>
          <w:rFonts w:cs="Arial"/>
        </w:rPr>
        <w:t>, o</w:t>
      </w:r>
      <w:r w:rsidR="007B42BA">
        <w:rPr>
          <w:rFonts w:cs="Arial"/>
        </w:rPr>
        <w:t xml:space="preserve">ne of the pending questions from the previous meeting </w:t>
      </w:r>
      <w:r w:rsidR="00BA1576">
        <w:rPr>
          <w:rFonts w:cs="Arial"/>
        </w:rPr>
        <w:t xml:space="preserve">concerns </w:t>
      </w:r>
      <w:r w:rsidR="008E0443">
        <w:rPr>
          <w:rFonts w:cs="Arial"/>
        </w:rPr>
        <w:t>cell</w:t>
      </w:r>
      <w:r w:rsidR="00F33535">
        <w:rPr>
          <w:rFonts w:cs="Arial"/>
        </w:rPr>
        <w:t xml:space="preserve"> reselection priorit</w:t>
      </w:r>
      <w:r w:rsidR="00460F5C">
        <w:rPr>
          <w:rFonts w:cs="Arial"/>
        </w:rPr>
        <w:t>ies</w:t>
      </w:r>
      <w:r w:rsidR="00F33535">
        <w:rPr>
          <w:rFonts w:cs="Arial"/>
        </w:rPr>
        <w:t xml:space="preserve"> for the legacy and </w:t>
      </w:r>
      <w:r w:rsidR="00337E62">
        <w:rPr>
          <w:rFonts w:cs="Arial"/>
        </w:rPr>
        <w:t>Rel-19 UEs capable of on-demand SIB1 feature</w:t>
      </w:r>
      <w:r w:rsidR="00825BCB">
        <w:rPr>
          <w:rFonts w:cs="Arial"/>
        </w:rPr>
        <w:t xml:space="preserve">. </w:t>
      </w:r>
      <w:r w:rsidR="009D0356">
        <w:rPr>
          <w:rFonts w:cs="Arial"/>
        </w:rPr>
        <w:t>In what follows we discuss the question of NES Cell prioritization/</w:t>
      </w:r>
      <w:proofErr w:type="spellStart"/>
      <w:r w:rsidR="009D0356">
        <w:rPr>
          <w:rFonts w:cs="Arial"/>
        </w:rPr>
        <w:t>deprioritization</w:t>
      </w:r>
      <w:proofErr w:type="spellEnd"/>
      <w:r w:rsidR="009D0356">
        <w:rPr>
          <w:rFonts w:cs="Arial"/>
        </w:rPr>
        <w:t>.</w:t>
      </w:r>
    </w:p>
    <w:p w14:paraId="55A031DE" w14:textId="1F97A3EA" w:rsidR="00813FE6" w:rsidRDefault="001C3283" w:rsidP="001C3283">
      <w:pPr>
        <w:pStyle w:val="BodyText"/>
        <w:rPr>
          <w:rFonts w:cs="Arial"/>
        </w:rPr>
      </w:pPr>
      <w:r>
        <w:rPr>
          <w:rFonts w:cs="Arial"/>
        </w:rPr>
        <w:t>In certain scenarios it could be beneficial to prioritize or deprioritize the reselection of NES Cell</w:t>
      </w:r>
      <w:r w:rsidR="000832B0">
        <w:rPr>
          <w:rFonts w:cs="Arial"/>
        </w:rPr>
        <w:t xml:space="preserve"> and Cell A</w:t>
      </w:r>
      <w:r>
        <w:rPr>
          <w:rFonts w:cs="Arial"/>
        </w:rPr>
        <w:t>.</w:t>
      </w:r>
      <w:r w:rsidR="00940358">
        <w:rPr>
          <w:rFonts w:cs="Arial"/>
        </w:rPr>
        <w:t xml:space="preserve"> From the perspective of the UEs, the benefit is in preventing unnecessary energy consumption and delays, which occur while the UE is applying barring procedures for the NES Cell and searching for another suitable cell. </w:t>
      </w:r>
      <w:r w:rsidR="00A27F24">
        <w:t xml:space="preserve">Similarly, </w:t>
      </w:r>
      <w:r w:rsidR="00940358">
        <w:t xml:space="preserve">at the NW side, </w:t>
      </w:r>
      <w:r w:rsidR="00940358">
        <w:rPr>
          <w:rFonts w:cs="Arial"/>
        </w:rPr>
        <w:t xml:space="preserve">it could be beneficial in terms of energy consumption to deprioritize the reselection </w:t>
      </w:r>
      <w:r w:rsidR="009A4001">
        <w:rPr>
          <w:rFonts w:cs="Arial"/>
        </w:rPr>
        <w:t xml:space="preserve">to </w:t>
      </w:r>
      <w:r w:rsidR="00940358">
        <w:rPr>
          <w:rFonts w:cs="Arial"/>
        </w:rPr>
        <w:t>the NES Cell</w:t>
      </w:r>
      <w:r w:rsidR="00940358">
        <w:t xml:space="preserve"> </w:t>
      </w:r>
      <w:r w:rsidR="00A27F24">
        <w:t>if</w:t>
      </w:r>
      <w:r w:rsidRPr="004A0DEA">
        <w:rPr>
          <w:rFonts w:cs="Arial"/>
        </w:rPr>
        <w:t xml:space="preserve"> a NES Cell experiences an excessive number of wakeups without or with very few UEs accessing the </w:t>
      </w:r>
      <w:r>
        <w:rPr>
          <w:rFonts w:cs="Arial"/>
        </w:rPr>
        <w:t xml:space="preserve">NES </w:t>
      </w:r>
      <w:r w:rsidRPr="004A0DEA">
        <w:rPr>
          <w:rFonts w:cs="Arial"/>
        </w:rPr>
        <w:t>cell</w:t>
      </w:r>
      <w:r>
        <w:rPr>
          <w:rFonts w:cs="Arial"/>
        </w:rPr>
        <w:t xml:space="preserve">. </w:t>
      </w:r>
      <w:r w:rsidR="00940358">
        <w:rPr>
          <w:rFonts w:cs="Arial"/>
        </w:rPr>
        <w:t>On the contrary</w:t>
      </w:r>
      <w:r>
        <w:rPr>
          <w:rFonts w:cs="Arial"/>
        </w:rPr>
        <w:t>, if for example, the NW</w:t>
      </w:r>
      <w:r w:rsidRPr="00F3065A">
        <w:rPr>
          <w:rFonts w:cs="Arial"/>
        </w:rPr>
        <w:t xml:space="preserve"> have had intended the use of NES Cell, but configuration is done </w:t>
      </w:r>
      <w:r w:rsidR="00A845B7">
        <w:rPr>
          <w:rFonts w:cs="Arial"/>
        </w:rPr>
        <w:t>in</w:t>
      </w:r>
      <w:r w:rsidRPr="00F3065A">
        <w:rPr>
          <w:rFonts w:cs="Arial"/>
        </w:rPr>
        <w:t xml:space="preserve"> such a way that only a few UEs </w:t>
      </w:r>
      <w:r>
        <w:rPr>
          <w:rFonts w:cs="Arial"/>
        </w:rPr>
        <w:t xml:space="preserve">are </w:t>
      </w:r>
      <w:r w:rsidRPr="00F3065A">
        <w:rPr>
          <w:rFonts w:cs="Arial"/>
        </w:rPr>
        <w:t>connected or paged for transmission in the DL</w:t>
      </w:r>
      <w:r>
        <w:rPr>
          <w:rFonts w:cs="Arial"/>
        </w:rPr>
        <w:t xml:space="preserve">, it could be beneficial to </w:t>
      </w:r>
      <w:r w:rsidR="00940358">
        <w:rPr>
          <w:rFonts w:cs="Arial"/>
        </w:rPr>
        <w:t>incentivize</w:t>
      </w:r>
      <w:r>
        <w:rPr>
          <w:rFonts w:cs="Arial"/>
        </w:rPr>
        <w:t xml:space="preserve"> the reselection of the NES Cell.</w:t>
      </w:r>
      <w:r w:rsidRPr="00F3065A">
        <w:rPr>
          <w:rFonts w:cs="Arial"/>
        </w:rPr>
        <w:t xml:space="preserve"> </w:t>
      </w:r>
    </w:p>
    <w:p w14:paraId="436BA362" w14:textId="3ADD15EC" w:rsidR="00813FE6" w:rsidRDefault="000332B1" w:rsidP="001C3283">
      <w:pPr>
        <w:pStyle w:val="BodyText"/>
        <w:rPr>
          <w:rFonts w:cs="Arial"/>
        </w:rPr>
      </w:pPr>
      <w:r>
        <w:rPr>
          <w:rFonts w:cs="Arial"/>
        </w:rPr>
        <w:t>Reusing</w:t>
      </w:r>
      <w:r w:rsidRPr="000332B1">
        <w:rPr>
          <w:rFonts w:cs="Arial"/>
        </w:rPr>
        <w:t xml:space="preserve"> the existing reselection parameters </w:t>
      </w:r>
      <w:r>
        <w:rPr>
          <w:rFonts w:cs="Arial"/>
        </w:rPr>
        <w:t>for</w:t>
      </w:r>
      <w:r w:rsidRPr="000332B1">
        <w:rPr>
          <w:rFonts w:cs="Arial"/>
        </w:rPr>
        <w:t xml:space="preserve"> incentiviz</w:t>
      </w:r>
      <w:r>
        <w:rPr>
          <w:rFonts w:cs="Arial"/>
        </w:rPr>
        <w:t>ing</w:t>
      </w:r>
      <w:r w:rsidRPr="000332B1">
        <w:rPr>
          <w:rFonts w:cs="Arial"/>
        </w:rPr>
        <w:t>/disincentiviz</w:t>
      </w:r>
      <w:r>
        <w:rPr>
          <w:rFonts w:cs="Arial"/>
        </w:rPr>
        <w:t>ing</w:t>
      </w:r>
      <w:r w:rsidRPr="000332B1">
        <w:rPr>
          <w:rFonts w:cs="Arial"/>
        </w:rPr>
        <w:t xml:space="preserve"> the reselection of a NES </w:t>
      </w:r>
      <w:r w:rsidR="00F25E4B">
        <w:rPr>
          <w:rFonts w:cs="Arial"/>
        </w:rPr>
        <w:t xml:space="preserve">OnDemand-SIB1 </w:t>
      </w:r>
      <w:r w:rsidRPr="000332B1">
        <w:rPr>
          <w:rFonts w:cs="Arial"/>
        </w:rPr>
        <w:t>Cell</w:t>
      </w:r>
      <w:r>
        <w:rPr>
          <w:rFonts w:cs="Arial"/>
        </w:rPr>
        <w:t xml:space="preserve"> is not suitable for the following reason</w:t>
      </w:r>
      <w:r w:rsidRPr="000332B1">
        <w:rPr>
          <w:rFonts w:cs="Arial"/>
        </w:rPr>
        <w:t xml:space="preserve">. </w:t>
      </w:r>
      <w:r>
        <w:rPr>
          <w:rFonts w:cs="Arial"/>
        </w:rPr>
        <w:t>The</w:t>
      </w:r>
      <w:r w:rsidRPr="000332B1">
        <w:rPr>
          <w:rFonts w:cs="Arial"/>
        </w:rPr>
        <w:t xml:space="preserve"> existing reselection parameters are broadcasted for the cell reselection, and hence the same for all UEs camping on the cell. This implies that the existing cell reselection mechanisms do not support partitioning of the UEs in groups that have different reselection criteria (e.g., one for legacy and one for Rel-19 </w:t>
      </w:r>
      <w:r w:rsidR="00E11528">
        <w:rPr>
          <w:rFonts w:cs="Arial"/>
        </w:rPr>
        <w:t xml:space="preserve">NES </w:t>
      </w:r>
      <w:r w:rsidRPr="000332B1">
        <w:rPr>
          <w:rFonts w:cs="Arial"/>
        </w:rPr>
        <w:t>UEs).</w:t>
      </w:r>
      <w:r w:rsidR="00E11528">
        <w:rPr>
          <w:rFonts w:cs="Arial"/>
        </w:rPr>
        <w:t xml:space="preserve"> Therefore</w:t>
      </w:r>
      <w:r w:rsidRPr="000332B1">
        <w:rPr>
          <w:rFonts w:cs="Arial"/>
        </w:rPr>
        <w:t xml:space="preserve">, </w:t>
      </w:r>
      <w:proofErr w:type="gramStart"/>
      <w:r w:rsidRPr="000332B1">
        <w:rPr>
          <w:rFonts w:cs="Arial"/>
        </w:rPr>
        <w:t>in order to</w:t>
      </w:r>
      <w:proofErr w:type="gramEnd"/>
      <w:r w:rsidRPr="000332B1">
        <w:rPr>
          <w:rFonts w:cs="Arial"/>
        </w:rPr>
        <w:t xml:space="preserve"> provide the NW with the desired flexibility in terms of cell reselection, one of the possible approaches is to define new NES-specific cell reselection priority parameters. These new NES-specific cell reselection priority parameters can be provided, for example, by Cell A.</w:t>
      </w:r>
    </w:p>
    <w:p w14:paraId="648821FF" w14:textId="0AA995B2" w:rsidR="00E11528" w:rsidRPr="00861DBD" w:rsidRDefault="00E11528" w:rsidP="00E11528">
      <w:pPr>
        <w:pStyle w:val="Observation"/>
        <w:overflowPunct/>
        <w:autoSpaceDE/>
        <w:autoSpaceDN/>
        <w:adjustRightInd/>
        <w:spacing w:after="0"/>
        <w:ind w:left="1699" w:hanging="1699"/>
        <w:textAlignment w:val="auto"/>
        <w:rPr>
          <w:rFonts w:eastAsia="Arial" w:cs="Arial"/>
        </w:rPr>
      </w:pPr>
      <w:bookmarkStart w:id="32" w:name="_Toc178927253"/>
      <w:r>
        <w:rPr>
          <w:rFonts w:cs="Arial"/>
        </w:rPr>
        <w:t>The</w:t>
      </w:r>
      <w:r w:rsidRPr="000332B1">
        <w:rPr>
          <w:rFonts w:cs="Arial"/>
        </w:rPr>
        <w:t xml:space="preserve"> existing parameters </w:t>
      </w:r>
      <w:r>
        <w:rPr>
          <w:rFonts w:cs="Arial"/>
        </w:rPr>
        <w:t>for cell reselection do not support</w:t>
      </w:r>
      <w:r w:rsidRPr="000332B1">
        <w:rPr>
          <w:rFonts w:cs="Arial"/>
        </w:rPr>
        <w:t xml:space="preserve"> partitioning of the UEs in groups that have different reselection criteria (e.g., one for legacy and one for Rel-19 </w:t>
      </w:r>
      <w:r>
        <w:rPr>
          <w:rFonts w:cs="Arial"/>
        </w:rPr>
        <w:t xml:space="preserve">NES </w:t>
      </w:r>
      <w:r w:rsidRPr="000332B1">
        <w:rPr>
          <w:rFonts w:cs="Arial"/>
        </w:rPr>
        <w:t>UEs</w:t>
      </w:r>
      <w:r w:rsidR="002C782A">
        <w:rPr>
          <w:rFonts w:cs="Arial"/>
        </w:rPr>
        <w:t xml:space="preserve"> capable of O</w:t>
      </w:r>
      <w:r w:rsidR="003B70E1">
        <w:rPr>
          <w:rFonts w:cs="Arial"/>
        </w:rPr>
        <w:t>n</w:t>
      </w:r>
      <w:r w:rsidR="002C782A">
        <w:rPr>
          <w:rFonts w:cs="Arial"/>
        </w:rPr>
        <w:t>D</w:t>
      </w:r>
      <w:r w:rsidR="003B70E1">
        <w:rPr>
          <w:rFonts w:cs="Arial"/>
        </w:rPr>
        <w:t>emand</w:t>
      </w:r>
      <w:r w:rsidR="002C782A">
        <w:rPr>
          <w:rFonts w:cs="Arial"/>
        </w:rPr>
        <w:t>-SIB1</w:t>
      </w:r>
      <w:r w:rsidRPr="000332B1">
        <w:rPr>
          <w:rFonts w:cs="Arial"/>
        </w:rPr>
        <w:t>)</w:t>
      </w:r>
      <w:r>
        <w:rPr>
          <w:rFonts w:cs="Arial"/>
        </w:rPr>
        <w:t>.</w:t>
      </w:r>
      <w:bookmarkEnd w:id="32"/>
    </w:p>
    <w:p w14:paraId="72132BE7" w14:textId="77777777" w:rsidR="00E11528" w:rsidRDefault="00E11528" w:rsidP="00E11528">
      <w:pPr>
        <w:pStyle w:val="Proposal"/>
        <w:numPr>
          <w:ilvl w:val="0"/>
          <w:numId w:val="0"/>
        </w:numPr>
        <w:overflowPunct/>
        <w:autoSpaceDE/>
        <w:autoSpaceDN/>
        <w:adjustRightInd/>
        <w:ind w:left="1699"/>
        <w:textAlignment w:val="auto"/>
        <w:rPr>
          <w:lang w:eastAsia="ja-JP"/>
        </w:rPr>
      </w:pPr>
    </w:p>
    <w:p w14:paraId="57215156" w14:textId="3BA09D1B" w:rsidR="00494A63" w:rsidRPr="00F901D8" w:rsidRDefault="001C3283" w:rsidP="00F901D8">
      <w:pPr>
        <w:pStyle w:val="Proposal"/>
        <w:tabs>
          <w:tab w:val="clear" w:pos="1304"/>
        </w:tabs>
        <w:overflowPunct/>
        <w:autoSpaceDE/>
        <w:autoSpaceDN/>
        <w:adjustRightInd/>
        <w:ind w:left="1699" w:hanging="1699"/>
        <w:textAlignment w:val="auto"/>
        <w:rPr>
          <w:lang w:eastAsia="ja-JP"/>
        </w:rPr>
      </w:pPr>
      <w:bookmarkStart w:id="33" w:name="_Toc178927576"/>
      <w:r>
        <w:rPr>
          <w:lang w:eastAsia="ja-JP"/>
        </w:rPr>
        <w:t xml:space="preserve">New </w:t>
      </w:r>
      <w:r w:rsidRPr="002E4B2F">
        <w:rPr>
          <w:rFonts w:cs="Arial"/>
        </w:rPr>
        <w:t xml:space="preserve">NES-specific </w:t>
      </w:r>
      <w:r>
        <w:rPr>
          <w:rFonts w:cs="Arial"/>
        </w:rPr>
        <w:t xml:space="preserve">reselection priority parameters are defined for the purpose of prioritizing/deprioritizing a NES </w:t>
      </w:r>
      <w:r w:rsidR="00F25E4B">
        <w:rPr>
          <w:rFonts w:cs="Arial"/>
        </w:rPr>
        <w:t xml:space="preserve">OnDemand-SIB1 </w:t>
      </w:r>
      <w:r>
        <w:rPr>
          <w:rFonts w:cs="Arial"/>
        </w:rPr>
        <w:t>Cell.</w:t>
      </w:r>
      <w:bookmarkEnd w:id="33"/>
    </w:p>
    <w:p w14:paraId="6DE8D467" w14:textId="1F01D190" w:rsidR="00D762AB" w:rsidRDefault="00D762AB" w:rsidP="00D762AB">
      <w:pPr>
        <w:pStyle w:val="Heading1"/>
      </w:pPr>
      <w:r>
        <w:t>5</w:t>
      </w:r>
      <w:r>
        <w:tab/>
      </w:r>
      <w:r w:rsidR="005F7208">
        <w:t xml:space="preserve">Indication of </w:t>
      </w:r>
      <w:r w:rsidR="00345012">
        <w:t>missing UL WUS configuration</w:t>
      </w:r>
    </w:p>
    <w:p w14:paraId="38AAAA49" w14:textId="7986ACC7" w:rsidR="001D3BE8" w:rsidRPr="001D3BE8" w:rsidRDefault="001D3BE8" w:rsidP="00536EBB">
      <w:pPr>
        <w:keepNext/>
        <w:jc w:val="both"/>
        <w:rPr>
          <w:rFonts w:ascii="Arial" w:hAnsi="Arial" w:cs="Arial"/>
        </w:rPr>
      </w:pPr>
      <w:r w:rsidRPr="001D3BE8">
        <w:rPr>
          <w:rFonts w:ascii="Arial" w:hAnsi="Arial" w:cs="Arial"/>
        </w:rPr>
        <w:t xml:space="preserve">In what follows we discuss the problems that may arise with </w:t>
      </w:r>
      <w:r w:rsidR="00E22C6F">
        <w:rPr>
          <w:rFonts w:ascii="Arial" w:hAnsi="Arial" w:cs="Arial"/>
        </w:rPr>
        <w:t>missing UL WUS configuration</w:t>
      </w:r>
      <w:r w:rsidRPr="001D3BE8">
        <w:rPr>
          <w:rFonts w:ascii="Arial" w:hAnsi="Arial" w:cs="Arial"/>
        </w:rPr>
        <w:t xml:space="preserve"> and the means that can be used to address this type of problems. The problem of a missing UL WUS configuration is illustrated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sidRPr="001D3BE8">
        <w:rPr>
          <w:rFonts w:ascii="Arial" w:hAnsi="Arial" w:cs="Arial"/>
        </w:rPr>
        <w:t>, and it occurs in a scenario where a part of the coverage area of the NES Cell is not covered by a Cell A, but it is covered by another cell, here denoted Cell X. In this case, the UE can find the NES Cell, but it cannot find (any) Cell A. Consequently, the UE cannot camp on the NES Cell. Such incomplete Cell</w:t>
      </w:r>
      <w:r w:rsidR="00536EBB">
        <w:rPr>
          <w:rFonts w:ascii="Arial" w:hAnsi="Arial" w:cs="Arial"/>
        </w:rPr>
        <w:t xml:space="preserve"> </w:t>
      </w:r>
      <w:r w:rsidRPr="001D3BE8">
        <w:rPr>
          <w:rFonts w:ascii="Arial" w:hAnsi="Arial" w:cs="Arial"/>
        </w:rPr>
        <w:t xml:space="preserve">A coverage </w:t>
      </w:r>
      <w:r w:rsidRPr="001D3BE8">
        <w:rPr>
          <w:rFonts w:ascii="Arial" w:hAnsi="Arial" w:cs="Arial"/>
        </w:rPr>
        <w:lastRenderedPageBreak/>
        <w:t xml:space="preserve">effectively reduces the coverage area of a NES Cell, causing suboptimal performance and a waste of energy for both network and UE, since the UE cannot connect to the nearest cell when needed. </w:t>
      </w:r>
    </w:p>
    <w:p w14:paraId="766D607F" w14:textId="77777777" w:rsidR="001D3BE8" w:rsidRDefault="001D3BE8" w:rsidP="001D3BE8">
      <w:pPr>
        <w:keepNext/>
      </w:pPr>
      <w:r>
        <w:rPr>
          <w:noProof/>
        </w:rPr>
        <w:drawing>
          <wp:inline distT="0" distB="0" distL="0" distR="0" wp14:anchorId="11CFCD63" wp14:editId="6C071A57">
            <wp:extent cx="6120765" cy="2143125"/>
            <wp:effectExtent l="0" t="0" r="0" b="9525"/>
            <wp:docPr id="66369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80" name="Graphic 6636980"/>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143125"/>
                    </a:xfrm>
                    <a:prstGeom prst="rect">
                      <a:avLst/>
                    </a:prstGeom>
                  </pic:spPr>
                </pic:pic>
              </a:graphicData>
            </a:graphic>
          </wp:inline>
        </w:drawing>
      </w:r>
    </w:p>
    <w:p w14:paraId="5D1BE291" w14:textId="77777777" w:rsidR="001D3BE8" w:rsidRPr="00EF12C2" w:rsidRDefault="001D3BE8" w:rsidP="001D3BE8">
      <w:pPr>
        <w:pStyle w:val="Caption"/>
        <w:rPr>
          <w:rFonts w:ascii="Arial" w:hAnsi="Arial" w:cs="Arial"/>
          <w:lang w:val="en-US"/>
        </w:rPr>
      </w:pPr>
      <w:bookmarkStart w:id="34" w:name="_Ref178715758"/>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bookmarkEnd w:id="34"/>
      <w:r w:rsidRPr="00EF12C2">
        <w:rPr>
          <w:rFonts w:ascii="Arial" w:hAnsi="Arial" w:cs="Arial"/>
          <w:lang w:val="en-US"/>
        </w:rPr>
        <w:t xml:space="preserve">: An example of how missing UL WUS configuration indication can reach the NES-Cell </w:t>
      </w:r>
      <w:proofErr w:type="spellStart"/>
      <w:r w:rsidRPr="00EF12C2">
        <w:rPr>
          <w:rFonts w:ascii="Arial" w:hAnsi="Arial" w:cs="Arial"/>
          <w:lang w:val="en-US"/>
        </w:rPr>
        <w:t>gNB</w:t>
      </w:r>
      <w:proofErr w:type="spellEnd"/>
      <w:r w:rsidRPr="00EF12C2">
        <w:rPr>
          <w:rFonts w:ascii="Arial" w:hAnsi="Arial" w:cs="Arial"/>
          <w:lang w:val="en-US"/>
        </w:rPr>
        <w:t>.</w:t>
      </w:r>
    </w:p>
    <w:p w14:paraId="4F35BB2B" w14:textId="77777777" w:rsidR="001D3BE8" w:rsidRPr="001D3BE8" w:rsidRDefault="001D3BE8" w:rsidP="001D3BE8">
      <w:pPr>
        <w:pStyle w:val="Observation"/>
        <w:numPr>
          <w:ilvl w:val="0"/>
          <w:numId w:val="0"/>
        </w:numPr>
        <w:overflowPunct/>
        <w:autoSpaceDE/>
        <w:autoSpaceDN/>
        <w:adjustRightInd/>
        <w:spacing w:after="0"/>
        <w:ind w:left="1699"/>
        <w:textAlignment w:val="auto"/>
        <w:rPr>
          <w:rFonts w:eastAsia="Arial" w:cs="Arial"/>
        </w:rPr>
      </w:pPr>
    </w:p>
    <w:p w14:paraId="222BCACD" w14:textId="22AF7321" w:rsidR="001D3BE8" w:rsidRPr="00884884" w:rsidRDefault="00211E3A" w:rsidP="001D3BE8">
      <w:pPr>
        <w:pStyle w:val="Observation"/>
        <w:overflowPunct/>
        <w:autoSpaceDE/>
        <w:autoSpaceDN/>
        <w:adjustRightInd/>
        <w:spacing w:after="0"/>
        <w:ind w:left="1699" w:hanging="1699"/>
        <w:textAlignment w:val="auto"/>
        <w:rPr>
          <w:rFonts w:eastAsia="Arial" w:cs="Arial"/>
        </w:rPr>
      </w:pPr>
      <w:bookmarkStart w:id="35" w:name="_Toc178927254"/>
      <w:r>
        <w:rPr>
          <w:rFonts w:cs="Arial"/>
        </w:rPr>
        <w:t>L</w:t>
      </w:r>
      <w:r w:rsidR="001D3BE8" w:rsidRPr="006A5F1E">
        <w:rPr>
          <w:rFonts w:cs="Arial"/>
        </w:rPr>
        <w:t>ack of Cell</w:t>
      </w:r>
      <w:r w:rsidR="00F3333E">
        <w:rPr>
          <w:rFonts w:cs="Arial"/>
        </w:rPr>
        <w:t xml:space="preserve"> </w:t>
      </w:r>
      <w:r w:rsidR="001D3BE8" w:rsidRPr="006A5F1E">
        <w:rPr>
          <w:rFonts w:cs="Arial"/>
        </w:rPr>
        <w:t>A coverage in the coverage area of the NES Cell causes suboptimal performance and waste</w:t>
      </w:r>
      <w:r w:rsidR="00524718">
        <w:rPr>
          <w:rFonts w:cs="Arial"/>
        </w:rPr>
        <w:t>s</w:t>
      </w:r>
      <w:r w:rsidR="001D3BE8" w:rsidRPr="006A5F1E">
        <w:rPr>
          <w:rFonts w:cs="Arial"/>
        </w:rPr>
        <w:t xml:space="preserve"> energy for both network and UE.</w:t>
      </w:r>
      <w:bookmarkEnd w:id="35"/>
    </w:p>
    <w:p w14:paraId="09588F82" w14:textId="7457B569" w:rsidR="00E27C7E" w:rsidRDefault="00E27C7E" w:rsidP="00A21301">
      <w:pPr>
        <w:pStyle w:val="Observation"/>
        <w:numPr>
          <w:ilvl w:val="0"/>
          <w:numId w:val="0"/>
        </w:numPr>
        <w:overflowPunct/>
        <w:autoSpaceDE/>
        <w:autoSpaceDN/>
        <w:adjustRightInd/>
        <w:spacing w:after="0"/>
        <w:ind w:left="360" w:hanging="360"/>
        <w:textAlignment w:val="auto"/>
        <w:rPr>
          <w:rFonts w:cs="Arial"/>
        </w:rPr>
      </w:pPr>
    </w:p>
    <w:p w14:paraId="33F13F94" w14:textId="2828AA9A" w:rsidR="00C91E3B" w:rsidRDefault="00130BF9" w:rsidP="00BF3003">
      <w:pPr>
        <w:jc w:val="both"/>
        <w:rPr>
          <w:rFonts w:ascii="Arial" w:hAnsi="Arial" w:cs="Arial"/>
          <w:lang w:eastAsia="zh-CN"/>
        </w:rPr>
      </w:pPr>
      <w:r w:rsidRPr="00130BF9">
        <w:rPr>
          <w:rFonts w:ascii="Arial" w:hAnsi="Arial" w:cs="Arial"/>
          <w:lang w:eastAsia="zh-CN"/>
        </w:rPr>
        <w:t xml:space="preserve">Besides the problem of a missing UL WUS configuration, there are other types of potential on-demand SIB1 problems that may arise with on-demand SIB1 provisioning, e.g., in the case where the UE has an UL WUS configuration and sends an UL WUS but does not receive on-demand SIB1. Consequently, it is important to provide the means to detect and report the problems with on-demand SIB1 provisioning to the NW so that the NW can take the appropriate actions and resolve the problem. Our RAN3 paper </w:t>
      </w:r>
      <w:r w:rsidR="00616D35">
        <w:rPr>
          <w:rFonts w:ascii="Arial" w:hAnsi="Arial" w:cs="Arial"/>
          <w:lang w:eastAsia="zh-CN"/>
        </w:rPr>
        <w:fldChar w:fldCharType="begin"/>
      </w:r>
      <w:r w:rsidR="00616D35">
        <w:rPr>
          <w:rFonts w:ascii="Arial" w:hAnsi="Arial" w:cs="Arial"/>
          <w:lang w:eastAsia="zh-CN"/>
        </w:rPr>
        <w:instrText xml:space="preserve"> REF _Ref178774834 \r \h </w:instrText>
      </w:r>
      <w:r w:rsidR="00616D35">
        <w:rPr>
          <w:rFonts w:ascii="Arial" w:hAnsi="Arial" w:cs="Arial"/>
          <w:lang w:eastAsia="zh-CN"/>
        </w:rPr>
      </w:r>
      <w:r w:rsidR="00616D35">
        <w:rPr>
          <w:rFonts w:ascii="Arial" w:hAnsi="Arial" w:cs="Arial"/>
          <w:lang w:eastAsia="zh-CN"/>
        </w:rPr>
        <w:fldChar w:fldCharType="separate"/>
      </w:r>
      <w:r w:rsidR="00616D35">
        <w:rPr>
          <w:rFonts w:ascii="Arial" w:hAnsi="Arial" w:cs="Arial"/>
          <w:cs/>
          <w:lang w:eastAsia="zh-CN"/>
        </w:rPr>
        <w:t>‎</w:t>
      </w:r>
      <w:r w:rsidR="00616D35">
        <w:rPr>
          <w:rFonts w:ascii="Arial" w:hAnsi="Arial" w:cs="Arial"/>
          <w:lang w:eastAsia="zh-CN"/>
        </w:rPr>
        <w:t>[7]</w:t>
      </w:r>
      <w:r w:rsidR="00616D35">
        <w:rPr>
          <w:rFonts w:ascii="Arial" w:hAnsi="Arial" w:cs="Arial"/>
          <w:lang w:eastAsia="zh-CN"/>
        </w:rPr>
        <w:fldChar w:fldCharType="end"/>
      </w:r>
      <w:r w:rsidRPr="00130BF9">
        <w:rPr>
          <w:rFonts w:ascii="Arial" w:hAnsi="Arial" w:cs="Arial"/>
          <w:lang w:eastAsia="zh-CN"/>
        </w:rPr>
        <w:t xml:space="preserve"> discusses the actions that the NW can take to resolve this type of problems. To support the detection of problems with </w:t>
      </w:r>
      <w:r w:rsidR="00E22C6F">
        <w:rPr>
          <w:rFonts w:ascii="Arial" w:hAnsi="Arial" w:cs="Arial"/>
          <w:lang w:eastAsia="zh-CN"/>
        </w:rPr>
        <w:t xml:space="preserve">missing UL WUS configuration and other similar problems with </w:t>
      </w:r>
      <w:r w:rsidRPr="00130BF9">
        <w:rPr>
          <w:rFonts w:ascii="Arial" w:hAnsi="Arial" w:cs="Arial"/>
          <w:lang w:eastAsia="zh-CN"/>
        </w:rPr>
        <w:t xml:space="preserve">on-demand SIB1 provisioning, it is essential that a UE can detect that a cell is a NES Cell (i.e., </w:t>
      </w:r>
      <w:r w:rsidR="001E213B">
        <w:rPr>
          <w:rFonts w:ascii="Arial" w:hAnsi="Arial" w:cs="Arial"/>
          <w:lang w:eastAsia="zh-CN"/>
        </w:rPr>
        <w:t xml:space="preserve">that </w:t>
      </w:r>
      <w:r w:rsidRPr="00130BF9">
        <w:rPr>
          <w:rFonts w:ascii="Arial" w:hAnsi="Arial" w:cs="Arial"/>
          <w:lang w:eastAsia="zh-CN"/>
        </w:rPr>
        <w:t xml:space="preserve">is using on-demand SIB1 transmission) from the SSB/MIB of the cell itself, which falls in RAN1 scope. In addition, to </w:t>
      </w:r>
      <w:r w:rsidR="00CE3C52">
        <w:rPr>
          <w:rFonts w:ascii="Arial" w:hAnsi="Arial" w:cs="Arial"/>
          <w:lang w:eastAsia="zh-CN"/>
        </w:rPr>
        <w:t>support</w:t>
      </w:r>
      <w:r w:rsidR="00CE3C52" w:rsidRPr="00130BF9">
        <w:rPr>
          <w:rFonts w:ascii="Arial" w:hAnsi="Arial" w:cs="Arial"/>
          <w:lang w:eastAsia="zh-CN"/>
        </w:rPr>
        <w:t xml:space="preserve"> </w:t>
      </w:r>
      <w:r w:rsidRPr="00130BF9">
        <w:rPr>
          <w:rFonts w:ascii="Arial" w:hAnsi="Arial" w:cs="Arial"/>
          <w:lang w:eastAsia="zh-CN"/>
        </w:rPr>
        <w:t>a complete solution</w:t>
      </w:r>
      <w:r w:rsidR="00CE3C52">
        <w:rPr>
          <w:rFonts w:ascii="Arial" w:hAnsi="Arial" w:cs="Arial"/>
          <w:lang w:eastAsia="zh-CN"/>
        </w:rPr>
        <w:t xml:space="preserve"> to the missing UL WUS configuration and similar problems with on-demand SIB1 provisioning</w:t>
      </w:r>
      <w:r w:rsidRPr="00130BF9">
        <w:rPr>
          <w:rFonts w:ascii="Arial" w:hAnsi="Arial" w:cs="Arial"/>
          <w:lang w:eastAsia="zh-CN"/>
        </w:rPr>
        <w:t>, RAN2 needs to specify means for a UE to inform the NW about problems with on-demand SIB1 provisioning.</w:t>
      </w:r>
      <w:r w:rsidR="00C91E3B" w:rsidRPr="00315898">
        <w:rPr>
          <w:rFonts w:ascii="Arial" w:hAnsi="Arial" w:cs="Arial"/>
          <w:lang w:eastAsia="zh-CN"/>
        </w:rPr>
        <w:t xml:space="preserve">    </w:t>
      </w:r>
    </w:p>
    <w:p w14:paraId="649456A3" w14:textId="77777777" w:rsidR="00130BF9" w:rsidRDefault="00130BF9" w:rsidP="00130BF9">
      <w:pPr>
        <w:pStyle w:val="Observation"/>
        <w:numPr>
          <w:ilvl w:val="0"/>
          <w:numId w:val="0"/>
        </w:numPr>
        <w:overflowPunct/>
        <w:autoSpaceDE/>
        <w:autoSpaceDN/>
        <w:adjustRightInd/>
        <w:spacing w:after="0"/>
        <w:ind w:left="360" w:hanging="360"/>
        <w:textAlignment w:val="auto"/>
        <w:rPr>
          <w:rFonts w:cs="Arial"/>
        </w:rPr>
      </w:pPr>
    </w:p>
    <w:p w14:paraId="29CCA56D" w14:textId="77777777" w:rsidR="00130BF9" w:rsidRPr="00315898" w:rsidRDefault="00130BF9" w:rsidP="00130BF9">
      <w:pPr>
        <w:pStyle w:val="Proposal"/>
        <w:tabs>
          <w:tab w:val="clear" w:pos="1304"/>
        </w:tabs>
        <w:overflowPunct/>
        <w:autoSpaceDE/>
        <w:autoSpaceDN/>
        <w:adjustRightInd/>
        <w:ind w:left="1699" w:hanging="1699"/>
        <w:textAlignment w:val="auto"/>
        <w:rPr>
          <w:lang w:eastAsia="ja-JP"/>
        </w:rPr>
      </w:pPr>
      <w:bookmarkStart w:id="36" w:name="_Toc178927577"/>
      <w:r>
        <w:rPr>
          <w:rFonts w:cs="Arial"/>
        </w:rPr>
        <w:t xml:space="preserve">Discuss </w:t>
      </w:r>
      <w:bookmarkStart w:id="37" w:name="_Hlk178718635"/>
      <w:r>
        <w:rPr>
          <w:rFonts w:cs="Arial"/>
        </w:rPr>
        <w:t>the means that would allow</w:t>
      </w:r>
      <w:r w:rsidRPr="00BC22CF">
        <w:rPr>
          <w:rFonts w:cs="Arial"/>
        </w:rPr>
        <w:t xml:space="preserve"> a UE to inform the NW about problems with on-demand SIB1 provisioning</w:t>
      </w:r>
      <w:bookmarkEnd w:id="37"/>
      <w:r w:rsidRPr="00BC22CF">
        <w:rPr>
          <w:rFonts w:cs="Arial"/>
        </w:rPr>
        <w:t>.</w:t>
      </w:r>
      <w:bookmarkEnd w:id="36"/>
    </w:p>
    <w:p w14:paraId="2AF303E4" w14:textId="16D736FA" w:rsidR="00130BF9" w:rsidRDefault="00130BF9" w:rsidP="00BF3003">
      <w:pPr>
        <w:jc w:val="both"/>
        <w:rPr>
          <w:rFonts w:ascii="Arial" w:hAnsi="Arial" w:cs="Arial"/>
          <w:lang w:eastAsia="zh-CN"/>
        </w:rPr>
      </w:pPr>
      <w:r w:rsidRPr="00315898">
        <w:rPr>
          <w:rFonts w:ascii="Arial" w:hAnsi="Arial" w:cs="Arial"/>
          <w:lang w:eastAsia="zh-CN"/>
        </w:rPr>
        <w:t>Furthermore,</w:t>
      </w:r>
      <w:r>
        <w:rPr>
          <w:rFonts w:ascii="Arial" w:hAnsi="Arial" w:cs="Arial"/>
          <w:lang w:eastAsia="zh-CN"/>
        </w:rPr>
        <w:t xml:space="preserve"> it is important to observe that </w:t>
      </w:r>
      <w:r w:rsidRPr="00315898">
        <w:rPr>
          <w:rFonts w:ascii="Arial" w:hAnsi="Arial" w:cs="Arial"/>
          <w:lang w:eastAsia="zh-CN"/>
        </w:rPr>
        <w:t xml:space="preserve">the means that would allow a UE to inform the NW about problems with on-demand SIB1 provisioning </w:t>
      </w:r>
      <w:r>
        <w:rPr>
          <w:rFonts w:ascii="Arial" w:hAnsi="Arial" w:cs="Arial"/>
          <w:lang w:eastAsia="zh-CN"/>
        </w:rPr>
        <w:t xml:space="preserve">could be used for enabling </w:t>
      </w:r>
      <w:r w:rsidRPr="00315898">
        <w:rPr>
          <w:rFonts w:ascii="Arial" w:hAnsi="Arial" w:cs="Arial"/>
          <w:lang w:eastAsia="zh-CN"/>
        </w:rPr>
        <w:t>automatic Cell</w:t>
      </w:r>
      <w:r w:rsidR="00BF3003">
        <w:rPr>
          <w:rFonts w:ascii="Arial" w:hAnsi="Arial" w:cs="Arial"/>
          <w:lang w:eastAsia="zh-CN"/>
        </w:rPr>
        <w:t xml:space="preserve"> </w:t>
      </w:r>
      <w:r w:rsidRPr="00315898">
        <w:rPr>
          <w:rFonts w:ascii="Arial" w:hAnsi="Arial" w:cs="Arial"/>
          <w:lang w:eastAsia="zh-CN"/>
        </w:rPr>
        <w:t>A relations. For example, an operator may deliberately deploy NES cells without manually configuring the NES</w:t>
      </w:r>
      <w:r w:rsidR="00BF3003">
        <w:rPr>
          <w:rFonts w:ascii="Arial" w:hAnsi="Arial" w:cs="Arial"/>
          <w:lang w:eastAsia="zh-CN"/>
        </w:rPr>
        <w:t xml:space="preserve"> </w:t>
      </w:r>
      <w:r w:rsidRPr="00315898">
        <w:rPr>
          <w:rFonts w:ascii="Arial" w:hAnsi="Arial" w:cs="Arial"/>
          <w:lang w:eastAsia="zh-CN"/>
        </w:rPr>
        <w:t>Cell/Cell</w:t>
      </w:r>
      <w:r w:rsidR="00BF3003">
        <w:rPr>
          <w:rFonts w:ascii="Arial" w:hAnsi="Arial" w:cs="Arial"/>
          <w:lang w:eastAsia="zh-CN"/>
        </w:rPr>
        <w:t xml:space="preserve"> </w:t>
      </w:r>
      <w:r w:rsidRPr="00315898">
        <w:rPr>
          <w:rFonts w:ascii="Arial" w:hAnsi="Arial" w:cs="Arial"/>
          <w:lang w:eastAsia="zh-CN"/>
        </w:rPr>
        <w:t>A relations, and through the reporting</w:t>
      </w:r>
      <w:r>
        <w:rPr>
          <w:rFonts w:ascii="Arial" w:hAnsi="Arial" w:cs="Arial"/>
          <w:lang w:eastAsia="zh-CN"/>
        </w:rPr>
        <w:t xml:space="preserve"> about </w:t>
      </w:r>
      <w:r w:rsidRPr="00315898">
        <w:rPr>
          <w:rFonts w:ascii="Arial" w:hAnsi="Arial" w:cs="Arial"/>
          <w:lang w:eastAsia="zh-CN"/>
        </w:rPr>
        <w:t xml:space="preserve">problems with on-demand SIB1 provisioning, the relations </w:t>
      </w:r>
      <w:r>
        <w:rPr>
          <w:rFonts w:ascii="Arial" w:hAnsi="Arial" w:cs="Arial"/>
          <w:lang w:eastAsia="zh-CN"/>
        </w:rPr>
        <w:t>can be</w:t>
      </w:r>
      <w:r w:rsidRPr="00315898">
        <w:rPr>
          <w:rFonts w:ascii="Arial" w:hAnsi="Arial" w:cs="Arial"/>
          <w:lang w:eastAsia="zh-CN"/>
        </w:rPr>
        <w:t xml:space="preserve"> automatically set up by different NG-RAN nodes. This can simplify NES</w:t>
      </w:r>
      <w:r w:rsidR="00CE54B7">
        <w:rPr>
          <w:rFonts w:ascii="Arial" w:hAnsi="Arial" w:cs="Arial"/>
          <w:lang w:eastAsia="zh-CN"/>
        </w:rPr>
        <w:t xml:space="preserve"> </w:t>
      </w:r>
      <w:r w:rsidRPr="00315898">
        <w:rPr>
          <w:rFonts w:ascii="Arial" w:hAnsi="Arial" w:cs="Arial"/>
          <w:lang w:eastAsia="zh-CN"/>
        </w:rPr>
        <w:t xml:space="preserve">Cell deployment for the operator. </w:t>
      </w:r>
    </w:p>
    <w:p w14:paraId="4920EC07" w14:textId="68E538F9" w:rsidR="00C91E3B" w:rsidRPr="00A2524D" w:rsidRDefault="00C91E3B" w:rsidP="00C91E3B">
      <w:pPr>
        <w:pStyle w:val="Observation"/>
        <w:overflowPunct/>
        <w:autoSpaceDE/>
        <w:autoSpaceDN/>
        <w:adjustRightInd/>
        <w:spacing w:after="0"/>
        <w:ind w:left="1699" w:hanging="1699"/>
        <w:textAlignment w:val="auto"/>
        <w:rPr>
          <w:rFonts w:eastAsia="Arial" w:cs="Arial"/>
        </w:rPr>
      </w:pPr>
      <w:bookmarkStart w:id="38" w:name="_Toc178927255"/>
      <w:r>
        <w:rPr>
          <w:rFonts w:cs="Arial"/>
        </w:rPr>
        <w:t>The</w:t>
      </w:r>
      <w:r w:rsidRPr="00315898">
        <w:rPr>
          <w:rFonts w:cs="Arial"/>
          <w:lang w:eastAsia="zh-CN"/>
        </w:rPr>
        <w:t xml:space="preserve"> means that would allow a UE to inform the NW about problems with on-demand SIB1 provisioning </w:t>
      </w:r>
      <w:r>
        <w:rPr>
          <w:rFonts w:cs="Arial"/>
          <w:lang w:eastAsia="zh-CN"/>
        </w:rPr>
        <w:t xml:space="preserve">could be used for enabling </w:t>
      </w:r>
      <w:r w:rsidRPr="00315898">
        <w:rPr>
          <w:rFonts w:cs="Arial"/>
          <w:lang w:eastAsia="zh-CN"/>
        </w:rPr>
        <w:t>automatic Cell</w:t>
      </w:r>
      <w:r w:rsidR="000F0BEA">
        <w:rPr>
          <w:rFonts w:cs="Arial"/>
          <w:lang w:eastAsia="zh-CN"/>
        </w:rPr>
        <w:t xml:space="preserve"> </w:t>
      </w:r>
      <w:r w:rsidRPr="00315898">
        <w:rPr>
          <w:rFonts w:cs="Arial"/>
          <w:lang w:eastAsia="zh-CN"/>
        </w:rPr>
        <w:t>A relations</w:t>
      </w:r>
      <w:r>
        <w:rPr>
          <w:rFonts w:cs="Arial"/>
          <w:lang w:eastAsia="zh-CN"/>
        </w:rPr>
        <w:t xml:space="preserve">, which </w:t>
      </w:r>
      <w:r w:rsidRPr="00315898">
        <w:rPr>
          <w:rFonts w:cs="Arial"/>
          <w:lang w:eastAsia="zh-CN"/>
        </w:rPr>
        <w:t>can simplify NES</w:t>
      </w:r>
      <w:r w:rsidR="000F0BEA">
        <w:rPr>
          <w:rFonts w:cs="Arial"/>
          <w:lang w:eastAsia="zh-CN"/>
        </w:rPr>
        <w:t xml:space="preserve"> </w:t>
      </w:r>
      <w:r w:rsidRPr="00315898">
        <w:rPr>
          <w:rFonts w:cs="Arial"/>
          <w:lang w:eastAsia="zh-CN"/>
        </w:rPr>
        <w:t>Cell deployment for the operator</w:t>
      </w:r>
      <w:r>
        <w:rPr>
          <w:rFonts w:cs="Arial"/>
          <w:lang w:eastAsia="zh-CN"/>
        </w:rPr>
        <w:t>.</w:t>
      </w:r>
      <w:bookmarkEnd w:id="38"/>
    </w:p>
    <w:p w14:paraId="19C5708D" w14:textId="77777777" w:rsidR="00C91E3B" w:rsidRDefault="00C91E3B" w:rsidP="00315898">
      <w:pPr>
        <w:pStyle w:val="Proposal"/>
        <w:numPr>
          <w:ilvl w:val="0"/>
          <w:numId w:val="0"/>
        </w:numPr>
        <w:overflowPunct/>
        <w:autoSpaceDE/>
        <w:autoSpaceDN/>
        <w:adjustRightInd/>
        <w:ind w:left="1304" w:hanging="1304"/>
        <w:textAlignment w:val="auto"/>
        <w:rPr>
          <w:lang w:eastAsia="ja-JP"/>
        </w:rPr>
      </w:pPr>
    </w:p>
    <w:p w14:paraId="6EBECCB4" w14:textId="052E3D64" w:rsidR="00387600" w:rsidRPr="00387600" w:rsidRDefault="00387600" w:rsidP="00387600">
      <w:pPr>
        <w:rPr>
          <w:rFonts w:ascii="Arial" w:hAnsi="Arial" w:cs="Arial"/>
          <w:lang w:eastAsia="zh-CN"/>
        </w:rPr>
      </w:pPr>
      <w:r w:rsidRPr="00387600">
        <w:rPr>
          <w:rFonts w:ascii="Arial" w:hAnsi="Arial" w:cs="Arial"/>
          <w:lang w:eastAsia="zh-CN"/>
        </w:rPr>
        <w:t xml:space="preserve">We discuss this is issue also in </w:t>
      </w:r>
      <w:r w:rsidRPr="00387600">
        <w:rPr>
          <w:rFonts w:ascii="Arial" w:hAnsi="Arial" w:cs="Arial"/>
          <w:lang w:eastAsia="zh-CN"/>
        </w:rPr>
        <w:fldChar w:fldCharType="begin"/>
      </w:r>
      <w:r w:rsidRPr="00387600">
        <w:rPr>
          <w:rFonts w:ascii="Arial" w:hAnsi="Arial" w:cs="Arial"/>
          <w:lang w:eastAsia="zh-CN"/>
        </w:rPr>
        <w:instrText xml:space="preserve"> REF _Ref178774834 \r \h </w:instrText>
      </w:r>
      <w:r>
        <w:rPr>
          <w:rFonts w:ascii="Arial" w:hAnsi="Arial" w:cs="Arial"/>
          <w:lang w:eastAsia="zh-CN"/>
        </w:rPr>
        <w:instrText xml:space="preserve"> \* MERGEFORMAT </w:instrText>
      </w:r>
      <w:r w:rsidRPr="00387600">
        <w:rPr>
          <w:rFonts w:ascii="Arial" w:hAnsi="Arial" w:cs="Arial"/>
          <w:lang w:eastAsia="zh-CN"/>
        </w:rPr>
      </w:r>
      <w:r w:rsidRPr="00387600">
        <w:rPr>
          <w:rFonts w:ascii="Arial" w:hAnsi="Arial" w:cs="Arial"/>
          <w:lang w:eastAsia="zh-CN"/>
        </w:rPr>
        <w:fldChar w:fldCharType="separate"/>
      </w:r>
      <w:r w:rsidRPr="00387600">
        <w:rPr>
          <w:rFonts w:ascii="Arial" w:hAnsi="Arial" w:cs="Arial"/>
          <w:lang w:eastAsia="zh-CN"/>
        </w:rPr>
        <w:t>[7]</w:t>
      </w:r>
      <w:r w:rsidRPr="00387600">
        <w:rPr>
          <w:rFonts w:ascii="Arial" w:hAnsi="Arial" w:cs="Arial"/>
          <w:lang w:eastAsia="zh-CN"/>
        </w:rPr>
        <w:fldChar w:fldCharType="end"/>
      </w:r>
    </w:p>
    <w:p w14:paraId="7FB17D7B" w14:textId="6BEDA1F7" w:rsidR="00E10302" w:rsidRDefault="00EA0121" w:rsidP="00E10302">
      <w:pPr>
        <w:pStyle w:val="Heading1"/>
      </w:pPr>
      <w:r>
        <w:t>6</w:t>
      </w:r>
      <w:r w:rsidR="00E10302" w:rsidRPr="00FF4D3B">
        <w:tab/>
      </w:r>
      <w:r w:rsidR="00E10302">
        <w:t xml:space="preserve">On-demand SIB1 and </w:t>
      </w:r>
      <w:r w:rsidR="00900F70">
        <w:t>Automatic Neighbour Relation</w:t>
      </w:r>
    </w:p>
    <w:p w14:paraId="11E303CA" w14:textId="7C3CA2B7" w:rsidR="00AE1BFE" w:rsidRDefault="0079549F" w:rsidP="00D8576F">
      <w:pPr>
        <w:spacing w:after="0"/>
        <w:jc w:val="both"/>
        <w:rPr>
          <w:rFonts w:ascii="Arial" w:eastAsia="Arial" w:hAnsi="Arial" w:cs="Arial"/>
        </w:rPr>
      </w:pPr>
      <w:r>
        <w:rPr>
          <w:rFonts w:ascii="Arial" w:eastAsia="Arial" w:hAnsi="Arial" w:cs="Arial"/>
        </w:rPr>
        <w:t>On</w:t>
      </w:r>
      <w:r w:rsidR="00271997">
        <w:rPr>
          <w:rFonts w:ascii="Arial" w:eastAsia="Arial" w:hAnsi="Arial" w:cs="Arial"/>
        </w:rPr>
        <w:t>e</w:t>
      </w:r>
      <w:r>
        <w:rPr>
          <w:rFonts w:ascii="Arial" w:eastAsia="Arial" w:hAnsi="Arial" w:cs="Arial"/>
        </w:rPr>
        <w:t xml:space="preserve"> of the important features that </w:t>
      </w:r>
      <w:r w:rsidR="009E10BF">
        <w:rPr>
          <w:rFonts w:ascii="Arial" w:eastAsia="Arial" w:hAnsi="Arial" w:cs="Arial"/>
        </w:rPr>
        <w:t>may be</w:t>
      </w:r>
      <w:r>
        <w:rPr>
          <w:rFonts w:ascii="Arial" w:eastAsia="Arial" w:hAnsi="Arial" w:cs="Arial"/>
        </w:rPr>
        <w:t xml:space="preserve"> affected by on-demand SIB1 </w:t>
      </w:r>
      <w:r w:rsidR="00D8576F">
        <w:rPr>
          <w:rFonts w:ascii="Arial" w:eastAsia="Arial" w:hAnsi="Arial" w:cs="Arial"/>
        </w:rPr>
        <w:t>is Automatic Neighbour Relation (ANR)</w:t>
      </w:r>
      <w:r w:rsidR="00712B26">
        <w:rPr>
          <w:rFonts w:ascii="Arial" w:eastAsia="Arial" w:hAnsi="Arial" w:cs="Arial"/>
        </w:rPr>
        <w:t xml:space="preserve">. </w:t>
      </w:r>
      <w:r w:rsidR="00B15871">
        <w:rPr>
          <w:rFonts w:ascii="Arial" w:eastAsia="Arial" w:hAnsi="Arial" w:cs="Arial"/>
        </w:rPr>
        <w:t>Introduction</w:t>
      </w:r>
      <w:r w:rsidR="00C15153" w:rsidRPr="00C15153">
        <w:rPr>
          <w:rFonts w:ascii="Arial" w:eastAsia="Arial" w:hAnsi="Arial" w:cs="Arial"/>
        </w:rPr>
        <w:t xml:space="preserve"> of </w:t>
      </w:r>
      <w:r w:rsidR="005949DA">
        <w:rPr>
          <w:rFonts w:ascii="Arial" w:eastAsia="Arial" w:hAnsi="Arial" w:cs="Arial"/>
        </w:rPr>
        <w:t xml:space="preserve">on-demand </w:t>
      </w:r>
      <w:r w:rsidR="00C15153" w:rsidRPr="00C15153">
        <w:rPr>
          <w:rFonts w:ascii="Arial" w:eastAsia="Arial" w:hAnsi="Arial" w:cs="Arial"/>
        </w:rPr>
        <w:t xml:space="preserve">SIB1 </w:t>
      </w:r>
      <w:r w:rsidR="005949DA">
        <w:rPr>
          <w:rFonts w:ascii="Arial" w:eastAsia="Arial" w:hAnsi="Arial" w:cs="Arial"/>
        </w:rPr>
        <w:t>affect</w:t>
      </w:r>
      <w:r w:rsidR="006866DB">
        <w:rPr>
          <w:rFonts w:ascii="Arial" w:eastAsia="Arial" w:hAnsi="Arial" w:cs="Arial"/>
        </w:rPr>
        <w:t>s</w:t>
      </w:r>
      <w:r w:rsidR="00F6116C">
        <w:rPr>
          <w:rFonts w:ascii="Arial" w:eastAsia="Arial" w:hAnsi="Arial" w:cs="Arial"/>
        </w:rPr>
        <w:t xml:space="preserve"> the</w:t>
      </w:r>
      <w:r w:rsidR="00C15153" w:rsidRPr="00C15153">
        <w:rPr>
          <w:rFonts w:ascii="Arial" w:eastAsia="Arial" w:hAnsi="Arial" w:cs="Arial"/>
        </w:rPr>
        <w:t xml:space="preserve"> ANR </w:t>
      </w:r>
      <w:r w:rsidR="00BF2508">
        <w:rPr>
          <w:rFonts w:ascii="Arial" w:eastAsia="Arial" w:hAnsi="Arial" w:cs="Arial"/>
        </w:rPr>
        <w:t>in a way that</w:t>
      </w:r>
      <w:r w:rsidR="00C15153" w:rsidRPr="00C15153">
        <w:rPr>
          <w:rFonts w:ascii="Arial" w:eastAsia="Arial" w:hAnsi="Arial" w:cs="Arial"/>
        </w:rPr>
        <w:t xml:space="preserve"> </w:t>
      </w:r>
      <w:r w:rsidR="00BF2508">
        <w:rPr>
          <w:rFonts w:ascii="Arial" w:eastAsia="Arial" w:hAnsi="Arial" w:cs="Arial"/>
        </w:rPr>
        <w:t>NES Cell with</w:t>
      </w:r>
      <w:r w:rsidR="00C15153" w:rsidRPr="00C15153">
        <w:rPr>
          <w:rFonts w:ascii="Arial" w:eastAsia="Arial" w:hAnsi="Arial" w:cs="Arial"/>
        </w:rPr>
        <w:t xml:space="preserve"> </w:t>
      </w:r>
      <w:r w:rsidR="00BF2508">
        <w:rPr>
          <w:rFonts w:ascii="Arial" w:eastAsia="Arial" w:hAnsi="Arial" w:cs="Arial"/>
        </w:rPr>
        <w:t xml:space="preserve">on-demand </w:t>
      </w:r>
      <w:r w:rsidR="00C15153" w:rsidRPr="00C15153">
        <w:rPr>
          <w:rFonts w:ascii="Arial" w:eastAsia="Arial" w:hAnsi="Arial" w:cs="Arial"/>
        </w:rPr>
        <w:t xml:space="preserve">SIB1 cannot be discovered by </w:t>
      </w:r>
      <w:r w:rsidR="00BF2508">
        <w:rPr>
          <w:rFonts w:ascii="Arial" w:eastAsia="Arial" w:hAnsi="Arial" w:cs="Arial"/>
        </w:rPr>
        <w:t xml:space="preserve">the </w:t>
      </w:r>
      <w:r w:rsidR="00C15153" w:rsidRPr="00C15153">
        <w:rPr>
          <w:rFonts w:ascii="Arial" w:eastAsia="Arial" w:hAnsi="Arial" w:cs="Arial"/>
        </w:rPr>
        <w:t>ANR</w:t>
      </w:r>
      <w:r w:rsidR="006532C0">
        <w:rPr>
          <w:rFonts w:ascii="Arial" w:eastAsia="Arial" w:hAnsi="Arial" w:cs="Arial"/>
        </w:rPr>
        <w:t xml:space="preserve">. </w:t>
      </w:r>
      <w:r w:rsidR="00942F57">
        <w:rPr>
          <w:rFonts w:ascii="Arial" w:eastAsia="Arial" w:hAnsi="Arial" w:cs="Arial"/>
        </w:rPr>
        <w:t xml:space="preserve">According to the current specification (c.f., Section 15.3.3 of 38.330 </w:t>
      </w:r>
      <w:r w:rsidR="006D39F6">
        <w:rPr>
          <w:rFonts w:ascii="Arial" w:eastAsia="Arial" w:hAnsi="Arial" w:cs="Arial"/>
          <w:highlight w:val="yellow"/>
        </w:rPr>
        <w:fldChar w:fldCharType="begin"/>
      </w:r>
      <w:r w:rsidR="006D39F6">
        <w:rPr>
          <w:rFonts w:ascii="Arial" w:eastAsia="Arial" w:hAnsi="Arial" w:cs="Arial"/>
        </w:rPr>
        <w:instrText xml:space="preserve"> REF _Ref170136374 \r \h </w:instrText>
      </w:r>
      <w:r w:rsidR="006D39F6">
        <w:rPr>
          <w:rFonts w:ascii="Arial" w:eastAsia="Arial" w:hAnsi="Arial" w:cs="Arial"/>
          <w:highlight w:val="yellow"/>
        </w:rPr>
      </w:r>
      <w:r w:rsidR="006D39F6">
        <w:rPr>
          <w:rFonts w:ascii="Arial" w:eastAsia="Arial" w:hAnsi="Arial" w:cs="Arial"/>
          <w:highlight w:val="yellow"/>
        </w:rPr>
        <w:fldChar w:fldCharType="separate"/>
      </w:r>
      <w:r w:rsidR="00844A4F">
        <w:rPr>
          <w:rFonts w:ascii="Arial" w:eastAsia="Arial" w:hAnsi="Arial" w:cs="Arial"/>
        </w:rPr>
        <w:t>[5]</w:t>
      </w:r>
      <w:r w:rsidR="006D39F6">
        <w:rPr>
          <w:rFonts w:ascii="Arial" w:eastAsia="Arial" w:hAnsi="Arial" w:cs="Arial"/>
          <w:highlight w:val="yellow"/>
        </w:rPr>
        <w:fldChar w:fldCharType="end"/>
      </w:r>
      <w:r w:rsidR="00942F57">
        <w:rPr>
          <w:rFonts w:ascii="Arial" w:eastAsia="Arial" w:hAnsi="Arial" w:cs="Arial"/>
        </w:rPr>
        <w:t>), if</w:t>
      </w:r>
      <w:r w:rsidR="00621A34" w:rsidRPr="00C15153">
        <w:rPr>
          <w:rFonts w:ascii="Arial" w:eastAsia="Arial" w:hAnsi="Arial" w:cs="Arial"/>
        </w:rPr>
        <w:t xml:space="preserve"> a cell is not broadcasting SIB1</w:t>
      </w:r>
      <w:r w:rsidR="00942F57">
        <w:rPr>
          <w:rFonts w:ascii="Arial" w:eastAsia="Arial" w:hAnsi="Arial" w:cs="Arial"/>
        </w:rPr>
        <w:t>, the</w:t>
      </w:r>
      <w:r w:rsidR="00621A34" w:rsidRPr="00C15153">
        <w:rPr>
          <w:rFonts w:ascii="Arial" w:eastAsia="Arial" w:hAnsi="Arial" w:cs="Arial"/>
        </w:rPr>
        <w:t xml:space="preserve"> </w:t>
      </w:r>
      <w:r w:rsidR="00942F57">
        <w:rPr>
          <w:rFonts w:ascii="Arial" w:eastAsia="Arial" w:hAnsi="Arial" w:cs="Arial"/>
        </w:rPr>
        <w:t>UE aborts</w:t>
      </w:r>
      <w:r w:rsidR="00621A34" w:rsidRPr="00C15153">
        <w:rPr>
          <w:rFonts w:ascii="Arial" w:eastAsia="Arial" w:hAnsi="Arial" w:cs="Arial"/>
        </w:rPr>
        <w:t xml:space="preserve"> the </w:t>
      </w:r>
      <w:r w:rsidR="00621A34">
        <w:rPr>
          <w:rFonts w:ascii="Arial" w:eastAsia="Arial" w:hAnsi="Arial" w:cs="Arial"/>
        </w:rPr>
        <w:t>Cell Global Identity (</w:t>
      </w:r>
      <w:r w:rsidR="00621A34" w:rsidRPr="00C15153">
        <w:rPr>
          <w:rFonts w:ascii="Arial" w:eastAsia="Arial" w:hAnsi="Arial" w:cs="Arial"/>
        </w:rPr>
        <w:t>CGI</w:t>
      </w:r>
      <w:r w:rsidR="00621A34">
        <w:rPr>
          <w:rFonts w:ascii="Arial" w:eastAsia="Arial" w:hAnsi="Arial" w:cs="Arial"/>
        </w:rPr>
        <w:t>)</w:t>
      </w:r>
      <w:r w:rsidR="00621A34" w:rsidRPr="00C15153">
        <w:rPr>
          <w:rFonts w:ascii="Arial" w:eastAsia="Arial" w:hAnsi="Arial" w:cs="Arial"/>
        </w:rPr>
        <w:t xml:space="preserve"> reporting procedure and report</w:t>
      </w:r>
      <w:r w:rsidR="00942F57">
        <w:rPr>
          <w:rFonts w:ascii="Arial" w:eastAsia="Arial" w:hAnsi="Arial" w:cs="Arial"/>
        </w:rPr>
        <w:t>s</w:t>
      </w:r>
      <w:r w:rsidR="00621A34" w:rsidRPr="00C15153">
        <w:rPr>
          <w:rFonts w:ascii="Arial" w:eastAsia="Arial" w:hAnsi="Arial" w:cs="Arial"/>
        </w:rPr>
        <w:t xml:space="preserve"> "</w:t>
      </w:r>
      <w:r w:rsidR="00621A34" w:rsidRPr="00942F57">
        <w:rPr>
          <w:rFonts w:ascii="Arial" w:eastAsia="Arial" w:hAnsi="Arial" w:cs="Arial"/>
          <w:i/>
          <w:iCs/>
        </w:rPr>
        <w:t>noSIB1</w:t>
      </w:r>
      <w:r w:rsidR="00621A34" w:rsidRPr="00C15153">
        <w:rPr>
          <w:rFonts w:ascii="Arial" w:eastAsia="Arial" w:hAnsi="Arial" w:cs="Arial"/>
        </w:rPr>
        <w:t>"</w:t>
      </w:r>
      <w:r w:rsidR="00942F57">
        <w:rPr>
          <w:rFonts w:ascii="Arial" w:eastAsia="Arial" w:hAnsi="Arial" w:cs="Arial"/>
        </w:rPr>
        <w:t>:</w:t>
      </w:r>
    </w:p>
    <w:p w14:paraId="1EF0F4D1" w14:textId="77777777" w:rsidR="001E20E4" w:rsidRDefault="001E20E4" w:rsidP="00D8576F">
      <w:pPr>
        <w:spacing w:after="0"/>
        <w:jc w:val="both"/>
        <w:rPr>
          <w:rFonts w:ascii="Arial" w:eastAsia="Arial" w:hAnsi="Arial" w:cs="Arial"/>
        </w:rPr>
      </w:pPr>
    </w:p>
    <w:p w14:paraId="03FABA53" w14:textId="77777777" w:rsidR="00C35219" w:rsidRDefault="00B15871" w:rsidP="00D8576F">
      <w:pPr>
        <w:spacing w:after="0"/>
        <w:jc w:val="both"/>
        <w:rPr>
          <w:rFonts w:ascii="Arial" w:eastAsia="Arial" w:hAnsi="Arial" w:cs="Arial"/>
        </w:rPr>
      </w:pPr>
      <w:r>
        <w:rPr>
          <w:rFonts w:ascii="Arial" w:eastAsia="Arial" w:hAnsi="Arial" w:cs="Arial"/>
        </w:rPr>
        <w:lastRenderedPageBreak/>
        <w:t>“</w:t>
      </w:r>
      <w:r w:rsidRPr="00B15871">
        <w:rPr>
          <w:rFonts w:ascii="Arial" w:eastAsia="Arial" w:hAnsi="Arial" w:cs="Arial"/>
          <w:i/>
          <w:iCs/>
          <w:highlight w:val="yellow"/>
        </w:rPr>
        <w:t>I</w:t>
      </w:r>
      <w:r w:rsidR="0075206B" w:rsidRPr="00B15871">
        <w:rPr>
          <w:rFonts w:ascii="Arial" w:eastAsia="Arial" w:hAnsi="Arial" w:cs="Arial"/>
          <w:i/>
          <w:iCs/>
          <w:highlight w:val="yellow"/>
        </w:rPr>
        <w:t>n case the detected NR cell does not broadcast SIB1, the UE may report noSIB1 indication as specified in TS 38.331 [12].</w:t>
      </w:r>
      <w:r w:rsidRPr="001E20E4">
        <w:rPr>
          <w:rFonts w:ascii="Arial" w:eastAsia="Arial" w:hAnsi="Arial" w:cs="Arial"/>
          <w:i/>
          <w:iCs/>
        </w:rPr>
        <w:t>”</w:t>
      </w:r>
      <w:r w:rsidR="00AC7ACB">
        <w:rPr>
          <w:rFonts w:ascii="Arial" w:eastAsia="Arial" w:hAnsi="Arial" w:cs="Arial"/>
        </w:rPr>
        <w:t xml:space="preserve"> </w:t>
      </w:r>
    </w:p>
    <w:p w14:paraId="302AED36" w14:textId="77777777" w:rsidR="00C35219" w:rsidRDefault="00C35219" w:rsidP="00D8576F">
      <w:pPr>
        <w:spacing w:after="0"/>
        <w:jc w:val="both"/>
        <w:rPr>
          <w:rFonts w:ascii="Arial" w:eastAsia="Arial" w:hAnsi="Arial" w:cs="Arial"/>
        </w:rPr>
      </w:pPr>
    </w:p>
    <w:p w14:paraId="71C2A20F" w14:textId="3BBAC292" w:rsidR="0079549F" w:rsidRDefault="00DF7C87" w:rsidP="00D8576F">
      <w:pPr>
        <w:spacing w:after="0"/>
        <w:jc w:val="both"/>
        <w:rPr>
          <w:rFonts w:ascii="Arial" w:eastAsia="Arial" w:hAnsi="Arial" w:cs="Arial"/>
        </w:rPr>
      </w:pPr>
      <w:r>
        <w:rPr>
          <w:rFonts w:ascii="Arial" w:eastAsia="Arial" w:hAnsi="Arial" w:cs="Arial"/>
        </w:rPr>
        <w:t>Therefore</w:t>
      </w:r>
      <w:r w:rsidR="004A3401">
        <w:rPr>
          <w:rFonts w:ascii="Arial" w:eastAsia="Arial" w:hAnsi="Arial" w:cs="Arial"/>
        </w:rPr>
        <w:t xml:space="preserve">, </w:t>
      </w:r>
      <w:r w:rsidR="00A15E74">
        <w:rPr>
          <w:rFonts w:ascii="Arial" w:eastAsia="Arial" w:hAnsi="Arial" w:cs="Arial"/>
        </w:rPr>
        <w:t xml:space="preserve">if the coexistence of on-demand SIB1 and ANR is not addressed, </w:t>
      </w:r>
      <w:r w:rsidR="004A3401">
        <w:rPr>
          <w:rFonts w:ascii="Arial" w:eastAsia="Arial" w:hAnsi="Arial" w:cs="Arial"/>
        </w:rPr>
        <w:t>operator</w:t>
      </w:r>
      <w:r w:rsidR="00A15E74">
        <w:rPr>
          <w:rFonts w:ascii="Arial" w:eastAsia="Arial" w:hAnsi="Arial" w:cs="Arial"/>
        </w:rPr>
        <w:t>s</w:t>
      </w:r>
      <w:r w:rsidR="004A3401">
        <w:rPr>
          <w:rFonts w:ascii="Arial" w:eastAsia="Arial" w:hAnsi="Arial" w:cs="Arial"/>
        </w:rPr>
        <w:t xml:space="preserve"> may need to </w:t>
      </w:r>
      <w:r w:rsidR="00405F6A">
        <w:rPr>
          <w:rFonts w:ascii="Arial" w:eastAsia="Arial" w:hAnsi="Arial" w:cs="Arial"/>
        </w:rPr>
        <w:t>m</w:t>
      </w:r>
      <w:r w:rsidR="00405F6A" w:rsidRPr="00405F6A">
        <w:rPr>
          <w:rFonts w:ascii="Arial" w:eastAsia="Arial" w:hAnsi="Arial" w:cs="Arial"/>
        </w:rPr>
        <w:t>anually provision and mana</w:t>
      </w:r>
      <w:r w:rsidR="00405F6A">
        <w:rPr>
          <w:rFonts w:ascii="Arial" w:eastAsia="Arial" w:hAnsi="Arial" w:cs="Arial"/>
        </w:rPr>
        <w:t>ge</w:t>
      </w:r>
      <w:r w:rsidR="00405F6A" w:rsidRPr="00405F6A">
        <w:rPr>
          <w:rFonts w:ascii="Arial" w:eastAsia="Arial" w:hAnsi="Arial" w:cs="Arial"/>
        </w:rPr>
        <w:t xml:space="preserve"> </w:t>
      </w:r>
      <w:r w:rsidR="00405F6A">
        <w:rPr>
          <w:rFonts w:ascii="Arial" w:eastAsia="Arial" w:hAnsi="Arial" w:cs="Arial"/>
        </w:rPr>
        <w:t>NES</w:t>
      </w:r>
      <w:r w:rsidR="00405F6A" w:rsidRPr="00405F6A">
        <w:rPr>
          <w:rFonts w:ascii="Arial" w:eastAsia="Arial" w:hAnsi="Arial" w:cs="Arial"/>
        </w:rPr>
        <w:t xml:space="preserve"> cells</w:t>
      </w:r>
      <w:r w:rsidR="00834EF9">
        <w:rPr>
          <w:rFonts w:ascii="Arial" w:eastAsia="Arial" w:hAnsi="Arial" w:cs="Arial"/>
        </w:rPr>
        <w:t xml:space="preserve"> </w:t>
      </w:r>
      <w:r w:rsidR="00385FB9">
        <w:rPr>
          <w:rFonts w:ascii="Arial" w:eastAsia="Arial" w:hAnsi="Arial" w:cs="Arial"/>
        </w:rPr>
        <w:t xml:space="preserve">with on-demand SIB1 </w:t>
      </w:r>
      <w:r w:rsidR="00834EF9">
        <w:rPr>
          <w:rFonts w:ascii="Arial" w:eastAsia="Arial" w:hAnsi="Arial" w:cs="Arial"/>
        </w:rPr>
        <w:t>in the neighbour relation tables</w:t>
      </w:r>
      <w:r w:rsidR="00405F6A">
        <w:rPr>
          <w:rFonts w:ascii="Arial" w:eastAsia="Arial" w:hAnsi="Arial" w:cs="Arial"/>
        </w:rPr>
        <w:t xml:space="preserve">. </w:t>
      </w:r>
      <w:r>
        <w:rPr>
          <w:rFonts w:ascii="Arial" w:eastAsia="Arial" w:hAnsi="Arial" w:cs="Arial"/>
        </w:rPr>
        <w:t>Since this is not a</w:t>
      </w:r>
      <w:r w:rsidR="00025F2F">
        <w:rPr>
          <w:rFonts w:ascii="Arial" w:eastAsia="Arial" w:hAnsi="Arial" w:cs="Arial"/>
        </w:rPr>
        <w:t xml:space="preserve"> practical and</w:t>
      </w:r>
      <w:r>
        <w:rPr>
          <w:rFonts w:ascii="Arial" w:eastAsia="Arial" w:hAnsi="Arial" w:cs="Arial"/>
        </w:rPr>
        <w:t xml:space="preserve"> desirable </w:t>
      </w:r>
      <w:r w:rsidR="00025F2F">
        <w:rPr>
          <w:rFonts w:ascii="Arial" w:eastAsia="Arial" w:hAnsi="Arial" w:cs="Arial"/>
        </w:rPr>
        <w:t>solution</w:t>
      </w:r>
      <w:r w:rsidR="00D56FBA">
        <w:rPr>
          <w:rFonts w:ascii="Arial" w:eastAsia="Arial" w:hAnsi="Arial" w:cs="Arial"/>
        </w:rPr>
        <w:t xml:space="preserve">, </w:t>
      </w:r>
      <w:r w:rsidR="004D4196">
        <w:rPr>
          <w:rFonts w:ascii="Arial" w:eastAsia="Arial" w:hAnsi="Arial" w:cs="Arial"/>
        </w:rPr>
        <w:t>there is a need fo</w:t>
      </w:r>
      <w:r w:rsidR="00611F8B">
        <w:rPr>
          <w:rFonts w:ascii="Arial" w:eastAsia="Arial" w:hAnsi="Arial" w:cs="Arial"/>
        </w:rPr>
        <w:t xml:space="preserve">r </w:t>
      </w:r>
      <w:r w:rsidR="005F4FDE">
        <w:rPr>
          <w:rFonts w:ascii="Arial" w:eastAsia="Arial" w:hAnsi="Arial" w:cs="Arial"/>
        </w:rPr>
        <w:t>new</w:t>
      </w:r>
      <w:r w:rsidR="00611F8B">
        <w:rPr>
          <w:rFonts w:ascii="Arial" w:eastAsia="Arial" w:hAnsi="Arial" w:cs="Arial"/>
        </w:rPr>
        <w:t xml:space="preserve"> mechanisms </w:t>
      </w:r>
      <w:r w:rsidR="005F4FDE">
        <w:rPr>
          <w:rFonts w:ascii="Arial" w:eastAsia="Arial" w:hAnsi="Arial" w:cs="Arial"/>
        </w:rPr>
        <w:t xml:space="preserve">that would allow for a functional coexistence of on-demand SIB1 and ANR. </w:t>
      </w:r>
      <w:r w:rsidR="00404AE7">
        <w:rPr>
          <w:rFonts w:ascii="Arial" w:eastAsia="Arial" w:hAnsi="Arial" w:cs="Arial"/>
        </w:rPr>
        <w:t>For example, one solution could be that the</w:t>
      </w:r>
      <w:r w:rsidR="0082565E">
        <w:rPr>
          <w:rFonts w:ascii="Arial" w:eastAsia="Arial" w:hAnsi="Arial" w:cs="Arial"/>
        </w:rPr>
        <w:t xml:space="preserve"> </w:t>
      </w:r>
      <w:r w:rsidR="00881648">
        <w:rPr>
          <w:rFonts w:ascii="Arial" w:eastAsia="Arial" w:hAnsi="Arial" w:cs="Arial"/>
        </w:rPr>
        <w:t xml:space="preserve">NW configures the UE whether CGI-Info is to be captured for NES cells with OD-SIB1, another solution could be that </w:t>
      </w:r>
      <w:r w:rsidR="0082565E">
        <w:rPr>
          <w:rFonts w:ascii="Arial" w:eastAsia="Arial" w:hAnsi="Arial" w:cs="Arial"/>
        </w:rPr>
        <w:t>CGI-Info</w:t>
      </w:r>
      <w:r w:rsidR="007204D8">
        <w:rPr>
          <w:rFonts w:ascii="Arial" w:eastAsia="Arial" w:hAnsi="Arial" w:cs="Arial"/>
        </w:rPr>
        <w:t xml:space="preserve"> (or parts of it)</w:t>
      </w:r>
      <w:r w:rsidR="0082565E">
        <w:rPr>
          <w:rFonts w:ascii="Arial" w:eastAsia="Arial" w:hAnsi="Arial" w:cs="Arial"/>
        </w:rPr>
        <w:t xml:space="preserve"> of the NES cell is included in the WUS configuration such that the UE </w:t>
      </w:r>
      <w:r w:rsidR="001179C7">
        <w:rPr>
          <w:rFonts w:ascii="Arial" w:eastAsia="Arial" w:hAnsi="Arial" w:cs="Arial"/>
        </w:rPr>
        <w:t xml:space="preserve">already knows or only needs to capture the WUS config and hence </w:t>
      </w:r>
      <w:r w:rsidR="0082565E">
        <w:rPr>
          <w:rFonts w:ascii="Arial" w:eastAsia="Arial" w:hAnsi="Arial" w:cs="Arial"/>
        </w:rPr>
        <w:t>avoids asking for SIB1 for the sake of ANR.</w:t>
      </w:r>
    </w:p>
    <w:p w14:paraId="4ADE51BB" w14:textId="77777777" w:rsidR="00AA5233" w:rsidRDefault="00AA5233" w:rsidP="00D8576F">
      <w:pPr>
        <w:spacing w:after="0"/>
        <w:jc w:val="both"/>
        <w:rPr>
          <w:rFonts w:ascii="Arial" w:eastAsia="Arial" w:hAnsi="Arial" w:cs="Arial"/>
        </w:rPr>
      </w:pPr>
    </w:p>
    <w:p w14:paraId="63C895FB" w14:textId="77777777" w:rsidR="00AA5233" w:rsidRDefault="00AA5233" w:rsidP="00D8576F">
      <w:pPr>
        <w:spacing w:after="0"/>
        <w:jc w:val="both"/>
        <w:rPr>
          <w:rFonts w:ascii="Arial" w:eastAsia="Arial" w:hAnsi="Arial" w:cs="Arial"/>
        </w:rPr>
      </w:pPr>
    </w:p>
    <w:p w14:paraId="6BCDA7A5" w14:textId="024ECCA7" w:rsidR="00900F70" w:rsidRPr="00900F70" w:rsidRDefault="00AA5233" w:rsidP="00554FB6">
      <w:pPr>
        <w:pStyle w:val="Proposal"/>
        <w:tabs>
          <w:tab w:val="clear" w:pos="1304"/>
        </w:tabs>
        <w:overflowPunct/>
        <w:autoSpaceDE/>
        <w:autoSpaceDN/>
        <w:adjustRightInd/>
        <w:spacing w:after="0"/>
        <w:ind w:left="1699" w:hanging="1699"/>
        <w:textAlignment w:val="auto"/>
      </w:pPr>
      <w:bookmarkStart w:id="39" w:name="_Toc178927578"/>
      <w:r>
        <w:rPr>
          <w:lang w:eastAsia="ja-JP"/>
        </w:rPr>
        <w:t>Discuss how to support a functional coexistence of on-demand SIB1 and ANR.</w:t>
      </w:r>
      <w:r w:rsidR="001179C7">
        <w:rPr>
          <w:lang w:eastAsia="ja-JP"/>
        </w:rPr>
        <w:t xml:space="preserve"> Example solutions could be that NW configured the UE with whether SIB1 is to be requested for the sake of ANR, another is that CGI-Info is included as part of WUS config so that UE avoids asking for SIB1.</w:t>
      </w:r>
      <w:bookmarkEnd w:id="39"/>
    </w:p>
    <w:p w14:paraId="59AB1E55" w14:textId="610C9DE4" w:rsidR="008241C9" w:rsidRDefault="00A319BB" w:rsidP="008241C9">
      <w:pPr>
        <w:pStyle w:val="Heading1"/>
      </w:pPr>
      <w:r>
        <w:t>7</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7B828DA5" w14:textId="62BD52CB" w:rsidR="003F09B7"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27240" w:history="1">
        <w:r w:rsidR="003F09B7" w:rsidRPr="005847CD">
          <w:rPr>
            <w:rStyle w:val="Hyperlink"/>
            <w:noProof/>
          </w:rPr>
          <w:t>Observation 1</w:t>
        </w:r>
        <w:r w:rsidR="003F09B7">
          <w:rPr>
            <w:rFonts w:asciiTheme="minorHAnsi" w:eastAsiaTheme="minorEastAsia" w:hAnsiTheme="minorHAnsi" w:cstheme="minorBidi"/>
            <w:b w:val="0"/>
            <w:noProof/>
            <w:kern w:val="2"/>
            <w:sz w:val="22"/>
            <w:szCs w:val="22"/>
            <w:lang w:val="en-FI" w:eastAsia="en-FI"/>
            <w14:ligatures w14:val="standardContextual"/>
          </w:rPr>
          <w:tab/>
        </w:r>
        <w:r w:rsidR="003F09B7" w:rsidRPr="005847CD">
          <w:rPr>
            <w:rStyle w:val="Hyperlink"/>
            <w:rFonts w:cs="Arial"/>
            <w:noProof/>
          </w:rPr>
          <w:t>SIB1 carries the essential information (of Cell A), and the UL WUS configuration of NES Cell cannot be considered essential information of Cell A.</w:t>
        </w:r>
      </w:hyperlink>
    </w:p>
    <w:p w14:paraId="5A80EC40" w14:textId="62B88319"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1" w:history="1">
        <w:r w:rsidRPr="005847CD">
          <w:rPr>
            <w:rStyle w:val="Hyperlink"/>
            <w:noProof/>
          </w:rPr>
          <w:t>Observation 2</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SIB1 has already a considerable size, especially in multi-PLMN deployments. Extending SIB1 message has impact on coverage.</w:t>
        </w:r>
      </w:hyperlink>
    </w:p>
    <w:p w14:paraId="1EF43017" w14:textId="6342B587"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2" w:history="1">
        <w:r w:rsidRPr="005847CD">
          <w:rPr>
            <w:rStyle w:val="Hyperlink"/>
            <w:noProof/>
          </w:rPr>
          <w:t>Observation 3</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noProof/>
          </w:rPr>
          <w:t>One Cell A may assist multiple NES cells, including multiple WUS configurations. Extending an existing SIBx may be unnecessarily limiting on number of UL WUS configuration that can be broadcast.</w:t>
        </w:r>
      </w:hyperlink>
    </w:p>
    <w:p w14:paraId="18E597DB" w14:textId="1D454192"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3" w:history="1">
        <w:r w:rsidRPr="005847CD">
          <w:rPr>
            <w:rStyle w:val="Hyperlink"/>
            <w:noProof/>
          </w:rPr>
          <w:t>Observation 4</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Using the same UL WUS configuration for multiple NES Cells allows for minimizing the size of the message that carries the UL WUS configuration(s).</w:t>
        </w:r>
      </w:hyperlink>
    </w:p>
    <w:p w14:paraId="3AFF7A8F" w14:textId="38805306"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4" w:history="1">
        <w:r w:rsidRPr="005847CD">
          <w:rPr>
            <w:rStyle w:val="Hyperlink"/>
            <w:noProof/>
          </w:rPr>
          <w:t>Observation 5</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Using different UL WUS configurations for different NES Cells avoids unnecessary/false NES Cell wakeups, allows for the flexibility to provide different UL WUS configuration parameters for different NES Cells when needed (e.g., if Cell A assists both NES cells in FR1 and FR2, different cell sizes, etc.).</w:t>
        </w:r>
      </w:hyperlink>
    </w:p>
    <w:p w14:paraId="760D9D28" w14:textId="014F5416"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5" w:history="1">
        <w:r w:rsidRPr="005847CD">
          <w:rPr>
            <w:rStyle w:val="Hyperlink"/>
            <w:noProof/>
          </w:rPr>
          <w:t>Observation 6</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noProof/>
          </w:rPr>
          <w:t>The</w:t>
        </w:r>
        <w:r w:rsidRPr="005847CD">
          <w:rPr>
            <w:rStyle w:val="Hyperlink"/>
            <w:rFonts w:cs="Arial"/>
            <w:noProof/>
            <w:lang w:val="en-CA"/>
          </w:rPr>
          <w:t xml:space="preserve"> existing mechanisms cannot be directly used for defining the UE behaviour upon transmitting MSG1 that carries the request for on-demand SIB1.</w:t>
        </w:r>
      </w:hyperlink>
    </w:p>
    <w:p w14:paraId="0353063D" w14:textId="141E03E2"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6" w:history="1">
        <w:r w:rsidRPr="005847CD">
          <w:rPr>
            <w:rStyle w:val="Hyperlink"/>
            <w:noProof/>
          </w:rPr>
          <w:t>Observation 7</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lang w:val="en-CA"/>
          </w:rPr>
          <w:t>NES Cell can send the same RAR message to all UEs that requested on-demand SIB1 since all requests are intended for the same functionality, and hence sending a RAR message as a response to on-demand SIB1 request(s) does not cause excessive signalling nor significant energy consumption in the NES Cell.</w:t>
        </w:r>
      </w:hyperlink>
    </w:p>
    <w:p w14:paraId="23230BA2" w14:textId="152749C5"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7" w:history="1">
        <w:r w:rsidRPr="005847CD">
          <w:rPr>
            <w:rStyle w:val="Hyperlink"/>
            <w:rFonts w:eastAsia="Arial" w:cs="Arial"/>
            <w:noProof/>
          </w:rPr>
          <w:t>Observation 8</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Legacy UEs that are capable of features for which the barring flag is in SIB1, would ignore the MIB barring flag, and instead need SIB1 to understand that the cell is barred. Therefore, Option 1 is not viable as the only mechanism for barring legacy UEs.</w:t>
        </w:r>
      </w:hyperlink>
    </w:p>
    <w:p w14:paraId="1282058C" w14:textId="512582D7"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8" w:history="1">
        <w:r w:rsidRPr="005847CD">
          <w:rPr>
            <w:rStyle w:val="Hyperlink"/>
            <w:rFonts w:eastAsia="Arial" w:cs="Arial"/>
            <w:noProof/>
          </w:rPr>
          <w:t>Observation 9</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Legacy UEs that enter the OnDemand-SIB1 NES cell via cell selection do not have a list of excluded cells, therefore Option 3 is not a viable mechanism for restricting legacy UEs from NES cells.</w:t>
        </w:r>
      </w:hyperlink>
    </w:p>
    <w:p w14:paraId="211B7F1D" w14:textId="122701B5"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49" w:history="1">
        <w:r w:rsidRPr="005847CD">
          <w:rPr>
            <w:rStyle w:val="Hyperlink"/>
            <w:rFonts w:eastAsia="Arial" w:cs="Arial"/>
            <w:noProof/>
          </w:rPr>
          <w:t>Observation 10</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A Rel-19 UE capable of on-demand SIB1 is implicitly barred from a NES OnDemand-SIB1 cell in case it cannot acquire a valid SIB1.</w:t>
        </w:r>
      </w:hyperlink>
    </w:p>
    <w:p w14:paraId="36E8384E" w14:textId="2EFC84EF"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0" w:history="1">
        <w:r w:rsidRPr="005847CD">
          <w:rPr>
            <w:rStyle w:val="Hyperlink"/>
            <w:rFonts w:eastAsia="Arial" w:cs="Arial"/>
            <w:noProof/>
          </w:rPr>
          <w:t>Observation 11</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Upon acquisition of a valid SIB1, a Rel-19 UE capable of on-demand SIB1 and some other feature that is associated with a barring flag in SIB1 determines whether the cell is barred or not based on a barring flag in SIB1.</w:t>
        </w:r>
      </w:hyperlink>
    </w:p>
    <w:p w14:paraId="05C4C7BB" w14:textId="7E60E41F"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1" w:history="1">
        <w:r w:rsidRPr="005847CD">
          <w:rPr>
            <w:rStyle w:val="Hyperlink"/>
            <w:rFonts w:eastAsia="Arial" w:cs="Arial"/>
            <w:noProof/>
          </w:rPr>
          <w:t>Observation 12</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Upon acquisition of a valid SIB1, a Rel-19 UE capable of on-demand SIB1 but not capable of any of the other features that are associated with a barring flag in SIB1, determines whether the cell is barred or not based on a barring flag in MIB(assumption Option2 is adopted).</w:t>
        </w:r>
      </w:hyperlink>
    </w:p>
    <w:p w14:paraId="692EF7AB" w14:textId="6DFC5582"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2" w:history="1">
        <w:r w:rsidRPr="005847CD">
          <w:rPr>
            <w:rStyle w:val="Hyperlink"/>
            <w:rFonts w:eastAsia="Arial" w:cs="Arial"/>
            <w:noProof/>
          </w:rPr>
          <w:t>Observation 13</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eastAsia="Arial" w:cs="Arial"/>
            <w:noProof/>
            <w:lang w:val="en-US"/>
          </w:rPr>
          <w:t>Acquiring already ongoing SIB1 transmission without initiating on-demand SIB1 procedure implies fewer UL WUS transmissions, and hence the potential for further minimization of the energy consumption on both, the NW, and the UE side.</w:t>
        </w:r>
      </w:hyperlink>
    </w:p>
    <w:p w14:paraId="49E057CD" w14:textId="57E3A6F4"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3" w:history="1">
        <w:r w:rsidRPr="005847CD">
          <w:rPr>
            <w:rStyle w:val="Hyperlink"/>
            <w:rFonts w:eastAsia="Arial" w:cs="Arial"/>
            <w:noProof/>
          </w:rPr>
          <w:t>Observation 14</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The existing parameters for cell reselection do not support partitioning of the UEs in groups that have different reselection criteria (e.g., one for legacy and one for Rel-19 NES UEs capable of OnDemand-SIB1).</w:t>
        </w:r>
      </w:hyperlink>
    </w:p>
    <w:p w14:paraId="3E9536E7" w14:textId="3F67B4DD"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4" w:history="1">
        <w:r w:rsidRPr="005847CD">
          <w:rPr>
            <w:rStyle w:val="Hyperlink"/>
            <w:rFonts w:eastAsia="Arial" w:cs="Arial"/>
            <w:noProof/>
          </w:rPr>
          <w:t>Observation 15</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Lack of Cell A coverage in the coverage area of the NES Cell causes suboptimal performance and wastes energy for both network and UE.</w:t>
        </w:r>
      </w:hyperlink>
    </w:p>
    <w:p w14:paraId="7D68172D" w14:textId="72666379"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255" w:history="1">
        <w:r w:rsidRPr="005847CD">
          <w:rPr>
            <w:rStyle w:val="Hyperlink"/>
            <w:rFonts w:eastAsia="Arial" w:cs="Arial"/>
            <w:noProof/>
          </w:rPr>
          <w:t>Observation 16</w:t>
        </w:r>
        <w:r>
          <w:rPr>
            <w:rFonts w:asciiTheme="minorHAnsi" w:eastAsiaTheme="minorEastAsia" w:hAnsiTheme="minorHAnsi" w:cstheme="minorBidi"/>
            <w:b w:val="0"/>
            <w:noProof/>
            <w:kern w:val="2"/>
            <w:sz w:val="22"/>
            <w:szCs w:val="22"/>
            <w:lang w:val="en-FI" w:eastAsia="en-FI"/>
            <w14:ligatures w14:val="standardContextual"/>
          </w:rPr>
          <w:tab/>
        </w:r>
        <w:r w:rsidRPr="005847CD">
          <w:rPr>
            <w:rStyle w:val="Hyperlink"/>
            <w:rFonts w:cs="Arial"/>
            <w:noProof/>
          </w:rPr>
          <w:t>The means that would allow a UE to inform the NW about problems with on-demand SIB1 provisioning could be used for enabling automatic Cell A relations, which can simplify NES Cell deployment for the operator.</w:t>
        </w:r>
      </w:hyperlink>
    </w:p>
    <w:p w14:paraId="2CDD2334" w14:textId="1D4E22B2"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6DF12E84" w14:textId="656C12C6" w:rsidR="003F09B7"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27570" w:history="1">
        <w:r w:rsidR="003F09B7" w:rsidRPr="00B275BA">
          <w:rPr>
            <w:rStyle w:val="Hyperlink"/>
            <w:noProof/>
            <w:lang w:eastAsia="ja-JP"/>
          </w:rPr>
          <w:t>Proposal 1</w:t>
        </w:r>
        <w:r w:rsidR="003F09B7">
          <w:rPr>
            <w:rFonts w:asciiTheme="minorHAnsi" w:eastAsiaTheme="minorEastAsia" w:hAnsiTheme="minorHAnsi" w:cstheme="minorBidi"/>
            <w:b w:val="0"/>
            <w:noProof/>
            <w:kern w:val="2"/>
            <w:sz w:val="22"/>
            <w:szCs w:val="22"/>
            <w:lang w:val="en-FI" w:eastAsia="en-FI"/>
            <w14:ligatures w14:val="standardContextual"/>
          </w:rPr>
          <w:tab/>
        </w:r>
        <w:r w:rsidR="003F09B7" w:rsidRPr="00B275BA">
          <w:rPr>
            <w:rStyle w:val="Hyperlink"/>
            <w:rFonts w:cs="Arial"/>
            <w:noProof/>
          </w:rPr>
          <w:t>UL WUS configuration for the NES Cell is provided in a new SIB-y of Cell A.</w:t>
        </w:r>
      </w:hyperlink>
    </w:p>
    <w:p w14:paraId="58926D38" w14:textId="22A148B0"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1" w:history="1">
        <w:r w:rsidRPr="00B275BA">
          <w:rPr>
            <w:rStyle w:val="Hyperlink"/>
            <w:noProof/>
            <w:lang w:eastAsia="ja-JP"/>
          </w:rPr>
          <w:t>Proposal 2</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rFonts w:cs="Arial"/>
            <w:noProof/>
          </w:rPr>
          <w:t>UL WUS configuration updates for the NES Cell is provided in the new SIB-y of NES Cell.</w:t>
        </w:r>
      </w:hyperlink>
    </w:p>
    <w:p w14:paraId="0474F382" w14:textId="43F4F49F"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2" w:history="1">
        <w:r w:rsidRPr="00B275BA">
          <w:rPr>
            <w:rStyle w:val="Hyperlink"/>
            <w:rFonts w:cs="Arial"/>
            <w:noProof/>
          </w:rPr>
          <w:t>Proposal 3</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noProof/>
          </w:rPr>
          <w:t>It should be possible for the network to indicate one UL WUS configuration for multiple NES cells and/or separate UL WUS configurations.</w:t>
        </w:r>
      </w:hyperlink>
    </w:p>
    <w:p w14:paraId="15AE86DD" w14:textId="2A6DFDAB"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3" w:history="1">
        <w:r w:rsidRPr="00B275BA">
          <w:rPr>
            <w:rStyle w:val="Hyperlink"/>
            <w:noProof/>
            <w:lang w:val="en-CA" w:eastAsia="en-US"/>
          </w:rPr>
          <w:t>Proposal 4</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rFonts w:cs="Arial"/>
            <w:noProof/>
            <w:lang w:val="en-CA"/>
          </w:rPr>
          <w:t>RAR message is used for indicating the UE behaviour concerning when to expect on-demand SIB1 transmission, in which directions the transmission of on-demand SIB1 can be expected, and how to proceed if on-demand SIB1 is not received when expected.</w:t>
        </w:r>
      </w:hyperlink>
    </w:p>
    <w:p w14:paraId="63788E72" w14:textId="72E4E474"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4" w:history="1">
        <w:r w:rsidRPr="00B275BA">
          <w:rPr>
            <w:rStyle w:val="Hyperlink"/>
            <w:noProof/>
            <w:lang w:val="en-CA" w:eastAsia="en-US"/>
          </w:rPr>
          <w:t>Proposal 5</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rFonts w:cs="Arial"/>
            <w:noProof/>
            <w:lang w:val="en-CA"/>
          </w:rPr>
          <w:t>A legacy UE is implicitly barred from a NES cell based on no SIB1 indication via ssb-SubcarrierOffset in MIB.</w:t>
        </w:r>
      </w:hyperlink>
    </w:p>
    <w:p w14:paraId="22FD942A" w14:textId="445BEF7E"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5" w:history="1">
        <w:r w:rsidRPr="00B275BA">
          <w:rPr>
            <w:rStyle w:val="Hyperlink"/>
            <w:noProof/>
            <w:lang w:val="en-CA" w:eastAsia="en-US"/>
          </w:rPr>
          <w:t>Proposal 6</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rFonts w:cs="Arial"/>
            <w:noProof/>
            <w:lang w:val="en-CA"/>
          </w:rPr>
          <w:t>Discuss how to support SIB1 acquisition without transmitting UL WUS for NES Cell with on-demand SIB1, e.g., before WUS transmission the UE attempts to decode SIB1 and/or OD-SIB1 RAR at given occasions according to information in WUS configuration.</w:t>
        </w:r>
      </w:hyperlink>
    </w:p>
    <w:p w14:paraId="7529E68C" w14:textId="09A43C7A"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6" w:history="1">
        <w:r w:rsidRPr="00B275BA">
          <w:rPr>
            <w:rStyle w:val="Hyperlink"/>
            <w:noProof/>
            <w:lang w:eastAsia="ja-JP"/>
          </w:rPr>
          <w:t>Proposal 7</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noProof/>
            <w:lang w:eastAsia="ja-JP"/>
          </w:rPr>
          <w:t xml:space="preserve">New </w:t>
        </w:r>
        <w:r w:rsidRPr="00B275BA">
          <w:rPr>
            <w:rStyle w:val="Hyperlink"/>
            <w:rFonts w:cs="Arial"/>
            <w:noProof/>
          </w:rPr>
          <w:t>NES-specific reselection priority parameters are defined for the purpose of prioritizing/deprioritizing a NES OnDemand-SIB1 Cell.</w:t>
        </w:r>
      </w:hyperlink>
    </w:p>
    <w:p w14:paraId="637E7A26" w14:textId="2404D942"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7" w:history="1">
        <w:r w:rsidRPr="00B275BA">
          <w:rPr>
            <w:rStyle w:val="Hyperlink"/>
            <w:noProof/>
            <w:lang w:eastAsia="ja-JP"/>
          </w:rPr>
          <w:t>Proposal 8</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rFonts w:cs="Arial"/>
            <w:noProof/>
          </w:rPr>
          <w:t>Discuss the means that would allow a UE to inform the NW about problems with on-demand SIB1 provisioning.</w:t>
        </w:r>
      </w:hyperlink>
    </w:p>
    <w:p w14:paraId="0620F639" w14:textId="13BA0209" w:rsidR="003F09B7" w:rsidRDefault="003F09B7">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8927578" w:history="1">
        <w:r w:rsidRPr="00B275BA">
          <w:rPr>
            <w:rStyle w:val="Hyperlink"/>
            <w:noProof/>
          </w:rPr>
          <w:t>Proposal 9</w:t>
        </w:r>
        <w:r>
          <w:rPr>
            <w:rFonts w:asciiTheme="minorHAnsi" w:eastAsiaTheme="minorEastAsia" w:hAnsiTheme="minorHAnsi" w:cstheme="minorBidi"/>
            <w:b w:val="0"/>
            <w:noProof/>
            <w:kern w:val="2"/>
            <w:sz w:val="22"/>
            <w:szCs w:val="22"/>
            <w:lang w:val="en-FI" w:eastAsia="en-FI"/>
            <w14:ligatures w14:val="standardContextual"/>
          </w:rPr>
          <w:tab/>
        </w:r>
        <w:r w:rsidRPr="00B275BA">
          <w:rPr>
            <w:rStyle w:val="Hyperlink"/>
            <w:noProof/>
            <w:lang w:eastAsia="ja-JP"/>
          </w:rPr>
          <w:t>Discuss how to support a functional coexistence of on-demand SIB1 and ANR. Example solutions could be that NW configured the UE with whether SIB1 is to be requested for the sake of ANR, another is that CGI-Info is included as part of WUS config so that UE avoids asking for SIB1.</w:t>
        </w:r>
      </w:hyperlink>
    </w:p>
    <w:p w14:paraId="0BAE8CE8" w14:textId="3992AA32"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429B2C78" w:rsidR="003C7A6B" w:rsidRPr="00BB39C8" w:rsidRDefault="00B7359A" w:rsidP="00554FB6">
      <w:pPr>
        <w:pStyle w:val="Reference"/>
      </w:pPr>
      <w:bookmarkStart w:id="40" w:name="_Ref170198227"/>
      <w:bookmarkStart w:id="41" w:name="_Ref149582648"/>
      <w:r w:rsidRPr="006C69B9">
        <w:t>RP-240170, “Revised WID: Enhancements of network energy savings for NR”, RAN103, Maastricht, Netherlands, March 2024.</w:t>
      </w:r>
      <w:bookmarkEnd w:id="40"/>
    </w:p>
    <w:p w14:paraId="2B266825" w14:textId="6AE241A2" w:rsidR="00C02E65" w:rsidRDefault="00C02E65" w:rsidP="00C02E65">
      <w:pPr>
        <w:pStyle w:val="Reference"/>
      </w:pPr>
      <w:bookmarkStart w:id="42" w:name="_Ref170136017"/>
      <w:bookmarkEnd w:id="41"/>
      <w:r w:rsidRPr="00BB39C8">
        <w:t>R2-</w:t>
      </w:r>
      <w:r w:rsidR="00D021BA" w:rsidRPr="00BB39C8">
        <w:t>240</w:t>
      </w:r>
      <w:r w:rsidR="00D021BA">
        <w:t>4102</w:t>
      </w:r>
      <w:r w:rsidRPr="00BB39C8">
        <w:t xml:space="preserve">, “Report </w:t>
      </w:r>
      <w:r w:rsidR="00C57A5D">
        <w:t>of 3GPP TSG WG2 meeting #125bis</w:t>
      </w:r>
      <w:r w:rsidRPr="00BB39C8">
        <w:t>”, 3GPP TSG-RAN WG2 Meeting #125bis, Changsha, China, April 15 – 19, 2024.</w:t>
      </w:r>
      <w:bookmarkEnd w:id="42"/>
    </w:p>
    <w:p w14:paraId="671822A4" w14:textId="0FCF32C9" w:rsidR="0040161D" w:rsidRDefault="0040161D" w:rsidP="0040161D">
      <w:pPr>
        <w:pStyle w:val="Reference"/>
      </w:pPr>
      <w:bookmarkStart w:id="43" w:name="_Ref178680421"/>
      <w:r w:rsidRPr="00BB39C8">
        <w:lastRenderedPageBreak/>
        <w:t>R2-240</w:t>
      </w:r>
      <w:r w:rsidR="00CF7107">
        <w:t>6202</w:t>
      </w:r>
      <w:r w:rsidRPr="00BB39C8">
        <w:t xml:space="preserve">, “Report </w:t>
      </w:r>
      <w:r w:rsidR="00AF4F53">
        <w:t>of</w:t>
      </w:r>
      <w:r w:rsidR="00254090">
        <w:t xml:space="preserve"> </w:t>
      </w:r>
      <w:r w:rsidR="00667412">
        <w:t>3GPP TSG WG2 meeting #126</w:t>
      </w:r>
      <w:r w:rsidRPr="00BB39C8">
        <w:t>”, 3GPP TSG-RAN WG2 Meeting #12</w:t>
      </w:r>
      <w:r w:rsidR="00BD1FD2">
        <w:t>6</w:t>
      </w:r>
      <w:r w:rsidRPr="00BB39C8">
        <w:t xml:space="preserve">, </w:t>
      </w:r>
      <w:r w:rsidR="00BA7B96">
        <w:t>Fukuoka</w:t>
      </w:r>
      <w:r w:rsidRPr="00BB39C8">
        <w:t xml:space="preserve">, </w:t>
      </w:r>
      <w:r w:rsidR="00BD1FD2">
        <w:t>Japan</w:t>
      </w:r>
      <w:r w:rsidRPr="00BB39C8">
        <w:t xml:space="preserve">, </w:t>
      </w:r>
      <w:r w:rsidR="00BD1FD2">
        <w:t>May</w:t>
      </w:r>
      <w:r w:rsidRPr="00BB39C8">
        <w:t xml:space="preserve"> </w:t>
      </w:r>
      <w:r w:rsidR="00095F0D">
        <w:t>20</w:t>
      </w:r>
      <w:r w:rsidRPr="00BB39C8">
        <w:t xml:space="preserve"> – </w:t>
      </w:r>
      <w:r w:rsidR="00095F0D">
        <w:t>24</w:t>
      </w:r>
      <w:r w:rsidRPr="00BB39C8">
        <w:t>, 2024.</w:t>
      </w:r>
      <w:bookmarkEnd w:id="43"/>
    </w:p>
    <w:p w14:paraId="242C54C1" w14:textId="1F6F559D" w:rsidR="00BA4B5B" w:rsidRPr="00BB39C8" w:rsidRDefault="00BA4B5B" w:rsidP="00BA4B5B">
      <w:pPr>
        <w:pStyle w:val="Reference"/>
      </w:pPr>
      <w:bookmarkStart w:id="44" w:name="_Ref170201991"/>
      <w:r w:rsidRPr="00BB39C8">
        <w:t>3GPP TS 38.3</w:t>
      </w:r>
      <w:r>
        <w:t>31</w:t>
      </w:r>
      <w:r w:rsidRPr="00BB39C8">
        <w:t xml:space="preserve"> V18.1.0, Technical Specification Group Radio Access Network; NR; </w:t>
      </w:r>
      <w:r>
        <w:t>Radio Resource Control (RRC) protocol specification</w:t>
      </w:r>
      <w:r w:rsidR="00806093">
        <w:t>, Release 18.</w:t>
      </w:r>
      <w:bookmarkEnd w:id="44"/>
    </w:p>
    <w:p w14:paraId="1C3C1FBE" w14:textId="061605E2" w:rsidR="00047858" w:rsidRDefault="00047858" w:rsidP="00047858">
      <w:pPr>
        <w:pStyle w:val="Reference"/>
      </w:pPr>
      <w:bookmarkStart w:id="45" w:name="_Ref17013637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45"/>
      <w:r w:rsidR="00806093">
        <w:t>, Release 18.</w:t>
      </w:r>
    </w:p>
    <w:p w14:paraId="23A2CE7C" w14:textId="788B60FC" w:rsidR="00574071" w:rsidRDefault="00574071" w:rsidP="00574071">
      <w:pPr>
        <w:pStyle w:val="Reference"/>
      </w:pPr>
      <w:bookmarkStart w:id="46" w:name="_Ref177564008"/>
      <w:r>
        <w:t xml:space="preserve">RP-242354, </w:t>
      </w:r>
      <w:proofErr w:type="gramStart"/>
      <w:r>
        <w:t xml:space="preserve">“ </w:t>
      </w:r>
      <w:r w:rsidRPr="00D91440">
        <w:t>Revised</w:t>
      </w:r>
      <w:proofErr w:type="gramEnd"/>
      <w:r w:rsidRPr="00D91440">
        <w:t xml:space="preserve"> WID: Enhancements of network energy savings for NR</w:t>
      </w:r>
      <w:r>
        <w:t xml:space="preserve">”, </w:t>
      </w:r>
      <w:r w:rsidR="00001372">
        <w:t>RAN105</w:t>
      </w:r>
      <w:r w:rsidR="0007695C">
        <w:t xml:space="preserve">, </w:t>
      </w:r>
      <w:r>
        <w:t xml:space="preserve"> </w:t>
      </w:r>
      <w:r w:rsidR="00412141">
        <w:t>Melbourne, Australia, September</w:t>
      </w:r>
      <w:r>
        <w:t xml:space="preserve"> 2024.</w:t>
      </w:r>
      <w:bookmarkEnd w:id="46"/>
    </w:p>
    <w:p w14:paraId="0BBFE2AE" w14:textId="79D075FF" w:rsidR="00462B9C" w:rsidRPr="00CE0424" w:rsidRDefault="00BA0438" w:rsidP="00574071">
      <w:pPr>
        <w:pStyle w:val="Reference"/>
      </w:pPr>
      <w:bookmarkStart w:id="47" w:name="_Ref178774834"/>
      <w:r w:rsidRPr="00BA0438">
        <w:t>R3-245498</w:t>
      </w:r>
      <w:r w:rsidRPr="00BA0438" w:rsidDel="00BA0438">
        <w:t xml:space="preserve"> </w:t>
      </w:r>
      <w:r w:rsidR="00462B9C">
        <w:t>“</w:t>
      </w:r>
      <w:proofErr w:type="spellStart"/>
      <w:r w:rsidR="00462B9C" w:rsidRPr="00462B9C">
        <w:t>Xn</w:t>
      </w:r>
      <w:proofErr w:type="spellEnd"/>
      <w:r w:rsidR="00462B9C" w:rsidRPr="00462B9C">
        <w:t xml:space="preserve"> impact</w:t>
      </w:r>
      <w:r w:rsidR="00E73A87" w:rsidRPr="00E73A87">
        <w:t xml:space="preserve"> of On-demand SIB1 for UEs in idle/inactive mode</w:t>
      </w:r>
      <w:r w:rsidR="00462B9C">
        <w:t>”, Ericsson, Hefei</w:t>
      </w:r>
      <w:bookmarkEnd w:id="47"/>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rPr>
          <w:szCs w:val="36"/>
        </w:rPr>
      </w:pPr>
      <w:bookmarkStart w:id="48" w:name="_In-sequence_SDU_delivery"/>
      <w:bookmarkEnd w:id="48"/>
      <w:r w:rsidRPr="00AA6FA5">
        <w:rPr>
          <w:szCs w:val="36"/>
        </w:rPr>
        <w:t>A</w:t>
      </w:r>
      <w:r w:rsidR="000A5EB7">
        <w:rPr>
          <w:szCs w:val="36"/>
        </w:rPr>
        <w:t xml:space="preserve">ppendix </w:t>
      </w:r>
      <w:r w:rsidR="00C11274">
        <w:rPr>
          <w:szCs w:val="36"/>
        </w:rPr>
        <w:t>A</w:t>
      </w:r>
    </w:p>
    <w:p w14:paraId="2DF3EBFE" w14:textId="448A2D7C" w:rsidR="00A26B94" w:rsidRPr="00AA6FA5" w:rsidRDefault="00A26B94" w:rsidP="00A26B94">
      <w:pPr>
        <w:pStyle w:val="Heading3"/>
        <w:rPr>
          <w:rFonts w:cs="Arial"/>
          <w:b/>
          <w:bCs/>
          <w:szCs w:val="28"/>
        </w:rPr>
      </w:pPr>
      <w:bookmarkStart w:id="49" w:name="_Toc164440669"/>
      <w:r w:rsidRPr="00AA6FA5">
        <w:rPr>
          <w:rFonts w:cs="Arial"/>
          <w:b/>
          <w:bCs/>
          <w:szCs w:val="28"/>
        </w:rPr>
        <w:t>RAN1#116</w:t>
      </w:r>
      <w:bookmarkEnd w:id="49"/>
      <w:r w:rsidR="00090A7C" w:rsidRPr="00AA6FA5">
        <w:rPr>
          <w:rFonts w:cs="Arial"/>
          <w:b/>
          <w:bCs/>
          <w:szCs w:val="28"/>
        </w:rPr>
        <w:t xml:space="preserve"> Agreements</w:t>
      </w:r>
    </w:p>
    <w:p w14:paraId="0903F293"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77D9C7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 xml:space="preserve">For discussion purpose, the following assumption will be used in </w:t>
      </w:r>
      <w:proofErr w:type="gramStart"/>
      <w:r w:rsidRPr="00A26B94">
        <w:rPr>
          <w:rFonts w:ascii="Arial" w:eastAsia="PMingLiU" w:hAnsi="Arial" w:cs="Arial"/>
          <w:bCs/>
          <w:iCs/>
          <w:lang w:val="en-US" w:eastAsia="zh-TW"/>
        </w:rPr>
        <w:t>RAN1</w:t>
      </w:r>
      <w:proofErr w:type="gramEnd"/>
    </w:p>
    <w:p w14:paraId="28E942E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Cell A: A cell that is periodically transmitting at least its own </w:t>
      </w:r>
      <w:proofErr w:type="gramStart"/>
      <w:r w:rsidRPr="00A26B94">
        <w:rPr>
          <w:rFonts w:ascii="Arial" w:eastAsia="PMingLiU" w:hAnsi="Arial" w:cs="Arial"/>
          <w:bCs/>
          <w:iCs/>
          <w:lang w:val="en-US" w:eastAsia="zh-TW"/>
        </w:rPr>
        <w:t>SIB1</w:t>
      </w:r>
      <w:proofErr w:type="gramEnd"/>
    </w:p>
    <w:p w14:paraId="17B7E72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NES Cell: A cell that may transmit SIB1 transmission in response to UL WUS from a UE</w:t>
      </w:r>
    </w:p>
    <w:p w14:paraId="052B2068"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studies the following options.</w:t>
      </w:r>
    </w:p>
    <w:p w14:paraId="6286DE77"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target cell of UL WUS transmission:</w:t>
      </w:r>
    </w:p>
    <w:p w14:paraId="6B116D45"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1: UE transmits UL WUS to NES Cell</w:t>
      </w:r>
    </w:p>
    <w:p w14:paraId="1699DB71"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2: UE transmits UL WUS to Cell A</w:t>
      </w:r>
    </w:p>
    <w:p w14:paraId="27843CC5"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configuration provision for UL WUS transmission</w:t>
      </w:r>
    </w:p>
    <w:p w14:paraId="171C0652"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A: UE obtains the UL WUS configuration from NES Cell</w:t>
      </w:r>
    </w:p>
    <w:p w14:paraId="292B2679"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Option B: UE obtains the UL WUS configuration from Cell A </w:t>
      </w:r>
    </w:p>
    <w:p w14:paraId="776FA9A6"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 xml:space="preserve">Other options are not </w:t>
      </w:r>
      <w:proofErr w:type="gramStart"/>
      <w:r w:rsidRPr="00A26B94">
        <w:rPr>
          <w:rFonts w:ascii="Arial" w:eastAsia="PMingLiU" w:hAnsi="Arial" w:cs="Arial"/>
          <w:bCs/>
          <w:iCs/>
          <w:lang w:val="en-US" w:eastAsia="zh-TW"/>
        </w:rPr>
        <w:t>precluded</w:t>
      </w:r>
      <w:proofErr w:type="gramEnd"/>
    </w:p>
    <w:p w14:paraId="11CC4044" w14:textId="77777777" w:rsidR="00A26B94" w:rsidRPr="00A26B94" w:rsidRDefault="00A26B94" w:rsidP="00A26B94">
      <w:pPr>
        <w:rPr>
          <w:rFonts w:ascii="Arial" w:hAnsi="Arial" w:cs="Arial"/>
          <w:lang w:eastAsia="x-none"/>
        </w:rPr>
      </w:pPr>
    </w:p>
    <w:p w14:paraId="63CA270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D480578"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further study of achievable NES gain with on-demand SIB1 for idle/inactive mode UE, </w:t>
      </w:r>
    </w:p>
    <w:p w14:paraId="2F06A2D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bookmarkStart w:id="50" w:name="OLE_LINK185"/>
      <w:r w:rsidRPr="00A26B94">
        <w:rPr>
          <w:rFonts w:ascii="Arial" w:eastAsia="PMingLiU" w:hAnsi="Arial" w:cs="Arial"/>
          <w:sz w:val="20"/>
          <w:szCs w:val="20"/>
          <w:lang w:eastAsia="zh-TW"/>
        </w:rPr>
        <w:t>Assume the following for network energy evaluation of non-NES cell in FR1:</w:t>
      </w:r>
      <w:bookmarkStart w:id="51" w:name="OLE_LINK188"/>
      <w:bookmarkEnd w:id="50"/>
    </w:p>
    <w:p w14:paraId="2CA1C83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558A524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bookmarkStart w:id="52" w:name="OLE_LINK189"/>
      <w:r w:rsidRPr="00A26B94">
        <w:rPr>
          <w:rFonts w:ascii="Arial" w:eastAsia="PMingLiU" w:hAnsi="Arial" w:cs="Arial"/>
          <w:sz w:val="20"/>
          <w:szCs w:val="20"/>
          <w:lang w:eastAsia="zh-TW"/>
        </w:rPr>
        <w:t>Cat 1/Cat 2 BS as defined in 38.864</w:t>
      </w:r>
    </w:p>
    <w:bookmarkEnd w:id="51"/>
    <w:bookmarkEnd w:id="52"/>
    <w:p w14:paraId="36832A0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60F0769B"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A: 20ms SSB period with 20ms SIB1 </w:t>
      </w:r>
      <w:proofErr w:type="gramStart"/>
      <w:r w:rsidRPr="5FF72D84">
        <w:rPr>
          <w:rFonts w:ascii="Arial" w:eastAsia="PMingLiU" w:hAnsi="Arial" w:cs="Arial"/>
          <w:sz w:val="20"/>
          <w:szCs w:val="20"/>
          <w:lang w:val="en-GB" w:eastAsia="zh-TW"/>
        </w:rPr>
        <w:t>period;</w:t>
      </w:r>
      <w:proofErr w:type="gramEnd"/>
      <w:r w:rsidRPr="5FF72D84">
        <w:rPr>
          <w:rFonts w:ascii="Arial" w:eastAsia="PMingLiU" w:hAnsi="Arial" w:cs="Arial"/>
          <w:sz w:val="20"/>
          <w:szCs w:val="20"/>
          <w:lang w:val="en-GB" w:eastAsia="zh-TW"/>
        </w:rPr>
        <w:t xml:space="preserve"> </w:t>
      </w:r>
    </w:p>
    <w:p w14:paraId="04030243"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C: 20ms SSB period with 160ms SIB1 </w:t>
      </w:r>
      <w:proofErr w:type="gramStart"/>
      <w:r w:rsidRPr="5FF72D84">
        <w:rPr>
          <w:rFonts w:ascii="Arial" w:eastAsia="PMingLiU" w:hAnsi="Arial" w:cs="Arial"/>
          <w:sz w:val="20"/>
          <w:szCs w:val="20"/>
          <w:lang w:val="en-GB" w:eastAsia="zh-TW"/>
        </w:rPr>
        <w:t>period;</w:t>
      </w:r>
      <w:proofErr w:type="gramEnd"/>
    </w:p>
    <w:p w14:paraId="027A71AD"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D: 20ms SSB period with 40ms SIB1 </w:t>
      </w:r>
      <w:proofErr w:type="gramStart"/>
      <w:r w:rsidRPr="5FF72D84">
        <w:rPr>
          <w:rFonts w:ascii="Arial" w:eastAsia="PMingLiU" w:hAnsi="Arial" w:cs="Arial"/>
          <w:sz w:val="20"/>
          <w:szCs w:val="20"/>
          <w:lang w:val="en-GB" w:eastAsia="zh-TW"/>
        </w:rPr>
        <w:t>period;</w:t>
      </w:r>
      <w:proofErr w:type="gramEnd"/>
    </w:p>
    <w:p w14:paraId="2E67A934" w14:textId="77777777" w:rsidR="00A26B94" w:rsidRPr="00A26B94" w:rsidRDefault="00A26B94" w:rsidP="00A26B94">
      <w:pPr>
        <w:ind w:leftChars="340" w:left="680"/>
        <w:rPr>
          <w:rFonts w:ascii="Arial" w:eastAsia="PMingLiU" w:hAnsi="Arial" w:cs="Arial"/>
          <w:lang w:eastAsia="zh-TW"/>
        </w:rPr>
      </w:pPr>
      <w:bookmarkStart w:id="53" w:name="OLE_LINK186"/>
      <w:r w:rsidRPr="00A26B94">
        <w:rPr>
          <w:rFonts w:ascii="Arial" w:eastAsia="PMingLiU" w:hAnsi="Arial" w:cs="Arial"/>
          <w:lang w:eastAsia="zh-TW"/>
        </w:rPr>
        <w:t>Note: Other SSB/SIB1 periodicity assumptions are not precluded (up to companies to report)</w:t>
      </w:r>
    </w:p>
    <w:bookmarkEnd w:id="53"/>
    <w:p w14:paraId="59D301F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0EFE411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or 160ms PRACH monitoring period</w:t>
      </w:r>
    </w:p>
    <w:p w14:paraId="4B12B35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NES cell in FR1:</w:t>
      </w:r>
    </w:p>
    <w:p w14:paraId="2777EB9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3E962D3D"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Cat 1/Cat 2 BS as defined in 38.864</w:t>
      </w:r>
    </w:p>
    <w:p w14:paraId="22526324"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4DB217B8"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Case 1: 20ms SSB period with no SIB1 </w:t>
      </w:r>
      <w:proofErr w:type="gramStart"/>
      <w:r w:rsidRPr="5FF72D84">
        <w:rPr>
          <w:rFonts w:ascii="Arial" w:eastAsia="PMingLiU" w:hAnsi="Arial" w:cs="Arial"/>
          <w:sz w:val="20"/>
          <w:szCs w:val="20"/>
          <w:lang w:val="en-GB" w:eastAsia="zh-TW"/>
        </w:rPr>
        <w:t>transmitted;</w:t>
      </w:r>
      <w:proofErr w:type="gramEnd"/>
      <w:r w:rsidRPr="5FF72D84">
        <w:rPr>
          <w:rFonts w:ascii="Arial" w:eastAsia="PMingLiU" w:hAnsi="Arial" w:cs="Arial"/>
          <w:sz w:val="20"/>
          <w:szCs w:val="20"/>
          <w:lang w:val="en-GB" w:eastAsia="zh-TW"/>
        </w:rPr>
        <w:t xml:space="preserve"> </w:t>
      </w:r>
    </w:p>
    <w:p w14:paraId="4444DE29" w14:textId="77777777" w:rsidR="00A26B94" w:rsidRPr="00A26B94" w:rsidRDefault="00A26B94" w:rsidP="00A26B94">
      <w:pPr>
        <w:ind w:leftChars="340" w:left="680"/>
        <w:rPr>
          <w:rFonts w:ascii="Arial" w:eastAsia="PMingLiU" w:hAnsi="Arial" w:cs="Arial"/>
          <w:strike/>
          <w:lang w:eastAsia="zh-TW"/>
        </w:rPr>
      </w:pPr>
      <w:r w:rsidRPr="00A26B94">
        <w:rPr>
          <w:rFonts w:ascii="Arial" w:eastAsia="PMingLiU" w:hAnsi="Arial" w:cs="Arial"/>
          <w:lang w:eastAsia="zh-TW"/>
        </w:rPr>
        <w:t>Note: Other SSB/SIB1 assumptions are not precluded (up to companies to report)</w:t>
      </w:r>
    </w:p>
    <w:p w14:paraId="210BAF7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58569F7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20ms/160ms UL WUS monitoring </w:t>
      </w:r>
      <w:proofErr w:type="gramStart"/>
      <w:r w:rsidRPr="5FF72D84">
        <w:rPr>
          <w:rFonts w:ascii="Arial" w:eastAsia="PMingLiU" w:hAnsi="Arial" w:cs="Arial"/>
          <w:sz w:val="20"/>
          <w:szCs w:val="20"/>
          <w:lang w:val="en-GB" w:eastAsia="zh-TW"/>
        </w:rPr>
        <w:t>period</w:t>
      </w:r>
      <w:proofErr w:type="gramEnd"/>
    </w:p>
    <w:p w14:paraId="0E30D6DA"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lastRenderedPageBreak/>
        <w:t>Note: SSB/CORESET0 multiplexing pattern 1 is used</w:t>
      </w:r>
    </w:p>
    <w:p w14:paraId="02AF2046" w14:textId="77777777" w:rsidR="00A26B94" w:rsidRPr="00A26B94" w:rsidRDefault="00A26B94" w:rsidP="00A26B94">
      <w:pPr>
        <w:rPr>
          <w:rFonts w:ascii="Arial" w:hAnsi="Arial" w:cs="Arial"/>
          <w:lang w:eastAsia="x-none"/>
        </w:rPr>
      </w:pPr>
    </w:p>
    <w:p w14:paraId="1375BDF4" w14:textId="77777777" w:rsidR="00A26B94" w:rsidRPr="00A26B94" w:rsidRDefault="00A26B94" w:rsidP="00A26B94">
      <w:pPr>
        <w:rPr>
          <w:rFonts w:ascii="Arial" w:hAnsi="Arial" w:cs="Arial"/>
          <w:b/>
          <w:bCs/>
          <w:highlight w:val="green"/>
          <w:lang w:eastAsia="x-none"/>
        </w:rPr>
      </w:pPr>
      <w:bookmarkStart w:id="54" w:name="OLE_LINK190"/>
      <w:r w:rsidRPr="00A26B94">
        <w:rPr>
          <w:rFonts w:ascii="Arial" w:hAnsi="Arial" w:cs="Arial"/>
          <w:b/>
          <w:bCs/>
          <w:highlight w:val="green"/>
          <w:lang w:eastAsia="x-none"/>
        </w:rPr>
        <w:t>Agreement</w:t>
      </w:r>
    </w:p>
    <w:p w14:paraId="2704E6A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For study of UL WUS design</w:t>
      </w:r>
      <w:bookmarkEnd w:id="54"/>
      <w:r w:rsidRPr="00A26B94">
        <w:rPr>
          <w:rFonts w:ascii="Arial" w:eastAsia="PMingLiU" w:hAnsi="Arial" w:cs="Arial"/>
          <w:sz w:val="20"/>
          <w:szCs w:val="20"/>
          <w:lang w:eastAsia="zh-TW"/>
        </w:rPr>
        <w:t>, consider at least PRACH as a starting point</w:t>
      </w:r>
    </w:p>
    <w:p w14:paraId="02124BB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FFS: Whether there is dedicated PRACH resource for SIB1 request </w:t>
      </w:r>
    </w:p>
    <w:p w14:paraId="12EEC522"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Other option(s) not precluded</w:t>
      </w:r>
    </w:p>
    <w:p w14:paraId="6D0D582F" w14:textId="77777777" w:rsidR="00A26B94" w:rsidRPr="00A26B94" w:rsidRDefault="00A26B94" w:rsidP="00A26B94">
      <w:pPr>
        <w:rPr>
          <w:rFonts w:ascii="Arial" w:hAnsi="Arial" w:cs="Arial"/>
          <w:lang w:eastAsia="x-none"/>
        </w:rPr>
      </w:pPr>
    </w:p>
    <w:p w14:paraId="33FCE1B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076BC67B"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For the further study of on-demand SIB1 for idle/inactive mode UE, RAN1 to discuss triggering conditions for sending UL-WUS.</w:t>
      </w:r>
    </w:p>
    <w:p w14:paraId="4CAA1B79" w14:textId="77777777" w:rsidR="00A26B94" w:rsidRPr="00A26B94" w:rsidRDefault="00A26B94" w:rsidP="00A26B94">
      <w:pPr>
        <w:rPr>
          <w:rFonts w:ascii="Arial" w:hAnsi="Arial" w:cs="Arial"/>
          <w:lang w:eastAsia="x-none"/>
        </w:rPr>
      </w:pPr>
    </w:p>
    <w:p w14:paraId="34ECD30A"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C68F78D" w14:textId="77777777" w:rsidR="00A26B94" w:rsidRPr="00A26B94" w:rsidRDefault="00A26B94" w:rsidP="00A26B94">
      <w:pPr>
        <w:rPr>
          <w:rFonts w:ascii="Arial" w:hAnsi="Arial" w:cs="Arial"/>
        </w:rPr>
      </w:pPr>
      <w:r w:rsidRPr="00A26B94">
        <w:rPr>
          <w:rFonts w:ascii="Arial" w:eastAsia="MS Mincho" w:hAnsi="Arial" w:cs="Arial"/>
        </w:rPr>
        <w:t>For the study of on-demand SIB1</w:t>
      </w:r>
      <w:r w:rsidRPr="00A26B94">
        <w:rPr>
          <w:rFonts w:ascii="Arial" w:eastAsia="MS Mincho" w:hAnsi="Arial" w:cs="Arial"/>
          <w:color w:val="C00000"/>
        </w:rPr>
        <w:t xml:space="preserve"> </w:t>
      </w:r>
      <w:r w:rsidRPr="00A26B94">
        <w:rPr>
          <w:rFonts w:ascii="Arial" w:eastAsia="MS Mincho" w:hAnsi="Arial" w:cs="Arial"/>
        </w:rPr>
        <w:t xml:space="preserve">for idle/inactive mode UE, RAN1 to further study whether </w:t>
      </w:r>
      <w:r w:rsidRPr="00A26B94">
        <w:rPr>
          <w:rFonts w:ascii="Arial" w:hAnsi="Arial" w:cs="Arial"/>
        </w:rPr>
        <w:t xml:space="preserve">feedback from </w:t>
      </w:r>
      <w:proofErr w:type="spellStart"/>
      <w:r w:rsidRPr="00A26B94">
        <w:rPr>
          <w:rFonts w:ascii="Arial" w:hAnsi="Arial" w:cs="Arial"/>
        </w:rPr>
        <w:t>gNB</w:t>
      </w:r>
      <w:proofErr w:type="spellEnd"/>
      <w:r w:rsidRPr="00A26B94">
        <w:rPr>
          <w:rFonts w:ascii="Arial" w:hAnsi="Arial" w:cs="Arial"/>
        </w:rPr>
        <w:t xml:space="preserve"> in response to the SIB1 request is supported including associated details.</w:t>
      </w:r>
    </w:p>
    <w:p w14:paraId="61EDE304" w14:textId="77777777" w:rsidR="00A26B94" w:rsidRPr="00A26B94" w:rsidRDefault="00A26B94" w:rsidP="00A26B94">
      <w:pPr>
        <w:rPr>
          <w:rFonts w:ascii="Arial" w:hAnsi="Arial" w:cs="Arial"/>
          <w:lang w:eastAsia="x-none"/>
        </w:rPr>
      </w:pPr>
    </w:p>
    <w:p w14:paraId="7E2B07F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3DD5DB4"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the further study on UL WUS </w:t>
      </w:r>
      <w:bookmarkStart w:id="55" w:name="OLE_LINK163"/>
      <w:r w:rsidRPr="00A26B94">
        <w:rPr>
          <w:rFonts w:ascii="Arial" w:eastAsia="PMingLiU" w:hAnsi="Arial" w:cs="Arial"/>
          <w:lang w:eastAsia="zh-TW"/>
        </w:rPr>
        <w:t>configuration</w:t>
      </w:r>
      <w:bookmarkEnd w:id="55"/>
      <w:r w:rsidRPr="00A26B94">
        <w:rPr>
          <w:rFonts w:ascii="Arial" w:eastAsia="PMingLiU" w:hAnsi="Arial" w:cs="Arial"/>
          <w:lang w:eastAsia="zh-TW"/>
        </w:rPr>
        <w:t xml:space="preserve"> among the following options:</w:t>
      </w:r>
    </w:p>
    <w:p w14:paraId="6E60AD9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1: Pre-defined UL WUS configuration</w:t>
      </w:r>
    </w:p>
    <w:p w14:paraId="0DF1371B"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Option 2: UL WUS configuration that applies to multiple NES cell </w:t>
      </w:r>
    </w:p>
    <w:p w14:paraId="79DBBCFB" w14:textId="3FEA501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3: UL WUS configuration that applies to a single NES cell</w:t>
      </w:r>
    </w:p>
    <w:p w14:paraId="7FAFCE96" w14:textId="77777777" w:rsidR="00090A7C" w:rsidRDefault="00090A7C" w:rsidP="00090A7C">
      <w:pPr>
        <w:pStyle w:val="Heading3"/>
        <w:rPr>
          <w:rFonts w:cs="Arial"/>
          <w:b/>
          <w:bCs/>
          <w:sz w:val="20"/>
        </w:rPr>
      </w:pPr>
    </w:p>
    <w:p w14:paraId="4F638CBF" w14:textId="088C0BDD" w:rsidR="00090A7C" w:rsidRPr="00AA6FA5" w:rsidRDefault="00090A7C" w:rsidP="00090A7C">
      <w:pPr>
        <w:pStyle w:val="Heading3"/>
        <w:rPr>
          <w:rFonts w:cs="Arial"/>
          <w:b/>
          <w:bCs/>
          <w:szCs w:val="28"/>
        </w:rPr>
      </w:pPr>
      <w:r w:rsidRPr="00AA6FA5">
        <w:rPr>
          <w:rFonts w:cs="Arial"/>
          <w:b/>
          <w:bCs/>
          <w:szCs w:val="28"/>
        </w:rPr>
        <w:t>RAN1#116bis Agreements</w:t>
      </w:r>
    </w:p>
    <w:p w14:paraId="4DECEE24" w14:textId="77777777" w:rsidR="00A26B94" w:rsidRPr="00A26B94" w:rsidRDefault="00A26B94" w:rsidP="00A26B94">
      <w:pPr>
        <w:rPr>
          <w:rFonts w:ascii="Arial" w:hAnsi="Arial" w:cs="Arial"/>
          <w:b/>
          <w:bCs/>
          <w:highlight w:val="green"/>
          <w:lang w:eastAsia="x-none"/>
        </w:rPr>
      </w:pPr>
      <w:bookmarkStart w:id="56" w:name="OLE_LINK271"/>
      <w:r w:rsidRPr="00A26B94">
        <w:rPr>
          <w:rFonts w:ascii="Arial" w:hAnsi="Arial" w:cs="Arial"/>
          <w:b/>
          <w:bCs/>
          <w:highlight w:val="green"/>
          <w:lang w:eastAsia="x-none"/>
        </w:rPr>
        <w:t>Agreement</w:t>
      </w:r>
    </w:p>
    <w:bookmarkEnd w:id="56"/>
    <w:p w14:paraId="1578C03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focuses its studies on the following cases:</w:t>
      </w:r>
    </w:p>
    <w:p w14:paraId="5473798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1: </w:t>
      </w:r>
      <w:r w:rsidRPr="00A26B94">
        <w:rPr>
          <w:rFonts w:ascii="Arial" w:eastAsia="PMingLiU" w:hAnsi="Arial" w:cs="Arial"/>
          <w:bCs/>
          <w:sz w:val="20"/>
          <w:szCs w:val="20"/>
          <w:lang w:eastAsia="zh-TW"/>
        </w:rPr>
        <w:t xml:space="preserve">Option 1+A+X </w:t>
      </w:r>
    </w:p>
    <w:p w14:paraId="6D098DE0"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2: </w:t>
      </w:r>
      <w:r w:rsidRPr="00A26B94">
        <w:rPr>
          <w:rFonts w:ascii="Arial" w:eastAsia="PMingLiU" w:hAnsi="Arial" w:cs="Arial"/>
          <w:bCs/>
          <w:sz w:val="20"/>
          <w:szCs w:val="20"/>
          <w:lang w:eastAsia="zh-TW"/>
        </w:rPr>
        <w:t>Option 1+B+X</w:t>
      </w:r>
    </w:p>
    <w:p w14:paraId="2294AACF"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3: </w:t>
      </w:r>
      <w:r w:rsidRPr="00A26B94">
        <w:rPr>
          <w:rFonts w:ascii="Arial" w:eastAsia="PMingLiU" w:hAnsi="Arial" w:cs="Arial"/>
          <w:bCs/>
          <w:sz w:val="20"/>
          <w:szCs w:val="20"/>
          <w:lang w:eastAsia="zh-TW"/>
        </w:rPr>
        <w:t>Option 2+B+Y</w:t>
      </w:r>
    </w:p>
    <w:p w14:paraId="3C699859"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Where the options 1/2/A/B/X/Y are defined below:</w:t>
      </w:r>
    </w:p>
    <w:p w14:paraId="3A065D4F"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target cell of UL WUS transmission:</w:t>
      </w:r>
    </w:p>
    <w:p w14:paraId="21366469"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57" w:name="OLE_LINK191"/>
      <w:r w:rsidRPr="00A26B94">
        <w:rPr>
          <w:rFonts w:ascii="Arial" w:hAnsi="Arial" w:cs="Arial"/>
          <w:lang w:eastAsia="x-none"/>
        </w:rPr>
        <w:t>Option 1: UE transmits UL WUS to NES Cell</w:t>
      </w:r>
    </w:p>
    <w:p w14:paraId="3EB6D946"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2: UE transmits UL WUS to Cell A</w:t>
      </w:r>
    </w:p>
    <w:bookmarkEnd w:id="57"/>
    <w:p w14:paraId="07BA3710"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configuration provision for UL WUS transmission</w:t>
      </w:r>
    </w:p>
    <w:p w14:paraId="0DDF121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58" w:name="OLE_LINK192"/>
      <w:r w:rsidRPr="00A26B94">
        <w:rPr>
          <w:rFonts w:ascii="Arial" w:hAnsi="Arial" w:cs="Arial"/>
          <w:lang w:eastAsia="x-none"/>
        </w:rPr>
        <w:t>Option A: UE obtains the UL WUS configuration from NES Cell</w:t>
      </w:r>
    </w:p>
    <w:p w14:paraId="41C6D04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B: </w:t>
      </w:r>
      <w:bookmarkStart w:id="59" w:name="OLE_LINK283"/>
      <w:r w:rsidRPr="00A26B94">
        <w:rPr>
          <w:rFonts w:ascii="Arial" w:hAnsi="Arial" w:cs="Arial"/>
          <w:lang w:eastAsia="x-none"/>
        </w:rPr>
        <w:t xml:space="preserve">UE obtains the </w:t>
      </w:r>
      <w:bookmarkStart w:id="60" w:name="OLE_LINK277"/>
      <w:r w:rsidRPr="00A26B94">
        <w:rPr>
          <w:rFonts w:ascii="Arial" w:hAnsi="Arial" w:cs="Arial"/>
          <w:lang w:eastAsia="x-none"/>
        </w:rPr>
        <w:t>UL WUS configuration from Cell A</w:t>
      </w:r>
      <w:bookmarkEnd w:id="59"/>
      <w:bookmarkEnd w:id="60"/>
      <w:r w:rsidRPr="00A26B94">
        <w:rPr>
          <w:rFonts w:ascii="Arial" w:hAnsi="Arial" w:cs="Arial"/>
          <w:lang w:eastAsia="x-none"/>
        </w:rPr>
        <w:t xml:space="preserve"> </w:t>
      </w:r>
    </w:p>
    <w:p w14:paraId="03321E26" w14:textId="77777777" w:rsidR="00A26B94" w:rsidRPr="00A26B94" w:rsidRDefault="00A26B94" w:rsidP="00881DE5">
      <w:pPr>
        <w:numPr>
          <w:ilvl w:val="0"/>
          <w:numId w:val="18"/>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On receiving of SIB1 </w:t>
      </w:r>
    </w:p>
    <w:p w14:paraId="34BB5B2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X: UE receives on-demand SIB1 from NES Cell </w:t>
      </w:r>
    </w:p>
    <w:p w14:paraId="12A53F6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Y: UE receives on-demand SIB1 from Cell A</w:t>
      </w:r>
    </w:p>
    <w:bookmarkEnd w:id="58"/>
    <w:p w14:paraId="687E983A" w14:textId="77777777" w:rsidR="00A26B94" w:rsidRPr="00A26B94" w:rsidRDefault="00A26B94" w:rsidP="00A26B94">
      <w:pPr>
        <w:rPr>
          <w:rFonts w:ascii="Arial" w:hAnsi="Arial" w:cs="Arial"/>
          <w:lang w:val="en-US" w:eastAsia="x-none"/>
        </w:rPr>
      </w:pPr>
    </w:p>
    <w:p w14:paraId="5BA2D74A"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12A1325" w14:textId="77777777" w:rsidR="00A26B94" w:rsidRPr="00A26B94" w:rsidRDefault="00A26B94" w:rsidP="00A26B94">
      <w:pPr>
        <w:pStyle w:val="ListParagraph"/>
        <w:ind w:left="0"/>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RAN1 to further study the following UE operation scenarios in the UL WUS design:</w:t>
      </w:r>
    </w:p>
    <w:p w14:paraId="162D1D1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1: UE requests SIB1 to camp on NES cell</w:t>
      </w:r>
    </w:p>
    <w:p w14:paraId="5BC1494D"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Scenario 2: UE request SIB1 to perform random access procedure to make RRC connection to NES </w:t>
      </w:r>
      <w:proofErr w:type="gramStart"/>
      <w:r w:rsidRPr="00A26B94">
        <w:rPr>
          <w:rFonts w:ascii="Arial" w:eastAsia="PMingLiU" w:hAnsi="Arial" w:cs="Arial"/>
          <w:bCs/>
          <w:iCs/>
          <w:sz w:val="20"/>
          <w:szCs w:val="20"/>
          <w:lang w:val="en-US" w:eastAsia="zh-TW"/>
        </w:rPr>
        <w:t>cell</w:t>
      </w:r>
      <w:proofErr w:type="gramEnd"/>
    </w:p>
    <w:p w14:paraId="2126024A" w14:textId="77777777" w:rsidR="00A26B94" w:rsidRPr="00A26B94" w:rsidRDefault="00A26B94" w:rsidP="00A26B94">
      <w:pPr>
        <w:rPr>
          <w:rFonts w:ascii="Arial" w:hAnsi="Arial" w:cs="Arial"/>
          <w:lang w:val="en-US" w:eastAsia="x-none"/>
        </w:rPr>
      </w:pPr>
    </w:p>
    <w:p w14:paraId="4A329943"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lastRenderedPageBreak/>
        <w:t>Agreement</w:t>
      </w:r>
    </w:p>
    <w:p w14:paraId="122E8B04" w14:textId="77777777" w:rsidR="00A26B94" w:rsidRPr="00A26B94" w:rsidRDefault="00A26B94" w:rsidP="00A26B94">
      <w:pPr>
        <w:rPr>
          <w:rFonts w:ascii="Arial" w:hAnsi="Arial" w:cs="Arial"/>
          <w:lang w:val="en-US" w:eastAsia="x-none"/>
        </w:rPr>
      </w:pPr>
      <w:r w:rsidRPr="00A26B94">
        <w:rPr>
          <w:rFonts w:ascii="Arial" w:hAnsi="Arial" w:cs="Arial"/>
          <w:lang w:val="en-US" w:eastAsia="x-none"/>
        </w:rPr>
        <w:t>RAN1 to further study UE identification of NES cell with on-demand SIB1 based on one, both, or combination of the following options:</w:t>
      </w:r>
    </w:p>
    <w:p w14:paraId="1E97CC9B"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Option 1: By WUS configuration</w:t>
      </w:r>
    </w:p>
    <w:p w14:paraId="409119F8"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 xml:space="preserve">Option 2: By PBCH payload of NES cell </w:t>
      </w:r>
    </w:p>
    <w:p w14:paraId="199E19C2" w14:textId="77777777" w:rsidR="00A26B94" w:rsidRPr="00A26B94" w:rsidRDefault="00A26B94" w:rsidP="00A26B94">
      <w:pPr>
        <w:rPr>
          <w:rFonts w:ascii="Arial" w:hAnsi="Arial" w:cs="Arial"/>
          <w:lang w:val="en-US" w:eastAsia="x-none"/>
        </w:rPr>
      </w:pPr>
    </w:p>
    <w:p w14:paraId="614EF912" w14:textId="77777777" w:rsidR="00A26B94" w:rsidRPr="00A26B94" w:rsidRDefault="00A26B94" w:rsidP="00A26B94">
      <w:pPr>
        <w:rPr>
          <w:rFonts w:ascii="Arial" w:hAnsi="Arial" w:cs="Arial"/>
          <w:b/>
          <w:bCs/>
          <w:highlight w:val="green"/>
          <w:lang w:eastAsia="x-none"/>
        </w:rPr>
      </w:pPr>
      <w:bookmarkStart w:id="61" w:name="OLE_LINK34"/>
      <w:r w:rsidRPr="00A26B94">
        <w:rPr>
          <w:rFonts w:ascii="Arial" w:hAnsi="Arial" w:cs="Arial"/>
          <w:b/>
          <w:bCs/>
          <w:highlight w:val="green"/>
          <w:lang w:eastAsia="x-none"/>
        </w:rPr>
        <w:t>Agreement</w:t>
      </w:r>
    </w:p>
    <w:bookmarkEnd w:id="61"/>
    <w:p w14:paraId="2DB62053"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Companies to report at le</w:t>
      </w:r>
      <w:bookmarkStart w:id="62" w:name="OLE_LINK28"/>
      <w:r w:rsidRPr="00A26B94">
        <w:rPr>
          <w:rFonts w:ascii="Arial" w:eastAsia="PMingLiU" w:hAnsi="Arial" w:cs="Arial"/>
          <w:lang w:eastAsia="zh-TW"/>
        </w:rPr>
        <w:t>ast th</w:t>
      </w:r>
      <w:bookmarkEnd w:id="62"/>
      <w:r w:rsidRPr="00A26B94">
        <w:rPr>
          <w:rFonts w:ascii="Arial" w:eastAsia="PMingLiU" w:hAnsi="Arial" w:cs="Arial"/>
          <w:lang w:eastAsia="zh-TW"/>
        </w:rPr>
        <w:t xml:space="preserve">e following key settings used in the </w:t>
      </w:r>
      <w:bookmarkStart w:id="63" w:name="OLE_LINK24"/>
      <w:r w:rsidRPr="00A26B94">
        <w:rPr>
          <w:rFonts w:ascii="Arial" w:eastAsia="PMingLiU" w:hAnsi="Arial" w:cs="Arial"/>
          <w:lang w:eastAsia="zh-TW"/>
        </w:rPr>
        <w:t>evaluation/</w:t>
      </w:r>
      <w:bookmarkEnd w:id="63"/>
      <w:r w:rsidRPr="00A26B94">
        <w:rPr>
          <w:rFonts w:ascii="Arial" w:eastAsia="PMingLiU" w:hAnsi="Arial" w:cs="Arial"/>
          <w:lang w:eastAsia="zh-TW"/>
        </w:rPr>
        <w:t xml:space="preserve">simulation of achievable NES gain with on-demand SIB1 in idle/inactive </w:t>
      </w:r>
      <w:proofErr w:type="gramStart"/>
      <w:r w:rsidRPr="00A26B94">
        <w:rPr>
          <w:rFonts w:ascii="Arial" w:eastAsia="PMingLiU" w:hAnsi="Arial" w:cs="Arial"/>
          <w:lang w:eastAsia="zh-TW"/>
        </w:rPr>
        <w:t>mode</w:t>
      </w:r>
      <w:proofErr w:type="gramEnd"/>
    </w:p>
    <w:p w14:paraId="3F02E28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A: SIB1 period (20ms/40ms/160ms)</w:t>
      </w:r>
    </w:p>
    <w:p w14:paraId="6CB813E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B1: Cell load (Empty/low/medium)</w:t>
      </w:r>
    </w:p>
    <w:p w14:paraId="6CDF6E3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B2: Traffic model</w:t>
      </w:r>
    </w:p>
    <w:p w14:paraId="5294E95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C: SIB1 PDSCH time domain resource index in 38.214 Table 5.1.2.1.1-2</w:t>
      </w:r>
    </w:p>
    <w:p w14:paraId="35C9481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 xml:space="preserve">Setting D: CORESET0/SSB multiplexing pattern including </w:t>
      </w:r>
      <w:proofErr w:type="spellStart"/>
      <w:r w:rsidRPr="1E1BD162">
        <w:rPr>
          <w:rFonts w:ascii="Arial" w:eastAsia="PMingLiU" w:hAnsi="Arial" w:cs="Arial"/>
          <w:i/>
          <w:sz w:val="20"/>
          <w:szCs w:val="20"/>
          <w:lang w:val="en-US" w:eastAsia="zh-TW"/>
        </w:rPr>
        <w:t>controlResourceSetZero</w:t>
      </w:r>
      <w:proofErr w:type="spellEnd"/>
      <w:r w:rsidRPr="1E1BD162">
        <w:rPr>
          <w:rFonts w:ascii="Arial" w:eastAsia="PMingLiU" w:hAnsi="Arial" w:cs="Arial"/>
          <w:i/>
          <w:sz w:val="20"/>
          <w:szCs w:val="20"/>
          <w:lang w:val="en-US" w:eastAsia="zh-TW"/>
        </w:rPr>
        <w:t xml:space="preserve"> </w:t>
      </w:r>
      <w:r w:rsidRPr="1E1BD162">
        <w:rPr>
          <w:rFonts w:ascii="Arial" w:eastAsia="PMingLiU" w:hAnsi="Arial" w:cs="Arial"/>
          <w:sz w:val="20"/>
          <w:szCs w:val="20"/>
          <w:lang w:val="en-US" w:eastAsia="zh-TW"/>
        </w:rPr>
        <w:t xml:space="preserve">(index) in 38.213 Table 13-6, and </w:t>
      </w:r>
      <w:proofErr w:type="spellStart"/>
      <w:r w:rsidRPr="1E1BD162">
        <w:rPr>
          <w:rFonts w:ascii="Arial" w:eastAsia="PMingLiU" w:hAnsi="Arial" w:cs="Arial"/>
          <w:i/>
          <w:sz w:val="20"/>
          <w:szCs w:val="20"/>
          <w:lang w:val="en-US" w:eastAsia="zh-TW"/>
        </w:rPr>
        <w:t>searchSpaceZero</w:t>
      </w:r>
      <w:proofErr w:type="spellEnd"/>
      <w:r w:rsidRPr="1E1BD162">
        <w:rPr>
          <w:rFonts w:ascii="Arial" w:eastAsia="PMingLiU" w:hAnsi="Arial" w:cs="Arial"/>
          <w:sz w:val="20"/>
          <w:szCs w:val="20"/>
          <w:lang w:val="en-US" w:eastAsia="zh-TW"/>
        </w:rPr>
        <w:t xml:space="preserve"> (index) in 38.213 Table 13-11</w:t>
      </w:r>
    </w:p>
    <w:p w14:paraId="05E0444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E: PRACH configurations (including PRACH configuration index in 38.211 Table 6.3.3.2-3) for WUS and initial/random access</w:t>
      </w:r>
    </w:p>
    <w:p w14:paraId="07A7ECB4"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F: Cat1/Cat2 BS</w:t>
      </w:r>
    </w:p>
    <w:p w14:paraId="50305C81"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G: Number of SSB beams</w:t>
      </w:r>
    </w:p>
    <w:p w14:paraId="6A5993A8"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H: NES gain/loss on Cell A</w:t>
      </w:r>
    </w:p>
    <w:p w14:paraId="09828939"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I: On-demand SIB1 transmission rate (how often UE requests on-demand SIB1)</w:t>
      </w:r>
    </w:p>
    <w:p w14:paraId="6FD7067A" w14:textId="77777777" w:rsidR="00A26B94" w:rsidRPr="00A26B94" w:rsidRDefault="00A26B94" w:rsidP="00A26B94">
      <w:pPr>
        <w:rPr>
          <w:rFonts w:ascii="Arial" w:hAnsi="Arial" w:cs="Arial"/>
          <w:lang w:eastAsia="x-none"/>
        </w:rPr>
      </w:pPr>
    </w:p>
    <w:p w14:paraId="27206E0F"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22AF31E" w14:textId="77777777" w:rsidR="00A26B94" w:rsidRPr="00A26B94" w:rsidRDefault="00A26B94" w:rsidP="00A26B94">
      <w:pPr>
        <w:rPr>
          <w:rFonts w:ascii="Arial" w:eastAsia="PMingLiU" w:hAnsi="Arial" w:cs="Arial"/>
          <w:b/>
          <w:bCs/>
          <w:lang w:eastAsia="zh-TW"/>
        </w:rPr>
      </w:pPr>
      <w:r w:rsidRPr="00A26B94">
        <w:rPr>
          <w:rFonts w:ascii="Arial" w:eastAsia="PMingLiU" w:hAnsi="Arial" w:cs="Arial"/>
          <w:lang w:eastAsia="zh-TW"/>
        </w:rPr>
        <w:t>For further study of the NES gain/loss evaluation assumption on Cell A with on-demand SIB1 on NES cell for idle/inactive mode UE,</w:t>
      </w:r>
    </w:p>
    <w:p w14:paraId="64BD8C2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Cell A in FR1:</w:t>
      </w:r>
    </w:p>
    <w:p w14:paraId="56B7A91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Company to report among empty/low/medium cell load as defined in 38.864</w:t>
      </w:r>
    </w:p>
    <w:p w14:paraId="5EDE8BCE"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Cat BS as the Non-NES cell</w:t>
      </w:r>
    </w:p>
    <w:p w14:paraId="1AA63D5F"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768D2FB0"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 Same SSB period as the </w:t>
      </w:r>
      <w:proofErr w:type="gramStart"/>
      <w:r w:rsidRPr="5FF72D84">
        <w:rPr>
          <w:rFonts w:ascii="Arial" w:eastAsia="PMingLiU" w:hAnsi="Arial" w:cs="Arial"/>
          <w:sz w:val="20"/>
          <w:szCs w:val="20"/>
          <w:lang w:val="en-GB" w:eastAsia="zh-TW"/>
        </w:rPr>
        <w:t>Non-NES</w:t>
      </w:r>
      <w:proofErr w:type="gramEnd"/>
      <w:r w:rsidRPr="5FF72D84">
        <w:rPr>
          <w:rFonts w:ascii="Arial" w:eastAsia="PMingLiU" w:hAnsi="Arial" w:cs="Arial"/>
          <w:sz w:val="20"/>
          <w:szCs w:val="20"/>
          <w:lang w:val="en-GB" w:eastAsia="zh-TW"/>
        </w:rPr>
        <w:t xml:space="preserve"> cell and company to report SIB1 period</w:t>
      </w:r>
    </w:p>
    <w:p w14:paraId="216B6C6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 xml:space="preserve">Same number of SSBs in a SSB burst as the </w:t>
      </w:r>
      <w:proofErr w:type="gramStart"/>
      <w:r w:rsidRPr="1E1BD162">
        <w:rPr>
          <w:rFonts w:ascii="Arial" w:eastAsia="PMingLiU" w:hAnsi="Arial" w:cs="Arial"/>
          <w:sz w:val="20"/>
          <w:szCs w:val="20"/>
          <w:lang w:val="en-US" w:eastAsia="zh-TW"/>
        </w:rPr>
        <w:t>Non-NES</w:t>
      </w:r>
      <w:proofErr w:type="gramEnd"/>
      <w:r w:rsidRPr="1E1BD162">
        <w:rPr>
          <w:rFonts w:ascii="Arial" w:eastAsia="PMingLiU" w:hAnsi="Arial" w:cs="Arial"/>
          <w:sz w:val="20"/>
          <w:szCs w:val="20"/>
          <w:lang w:val="en-US" w:eastAsia="zh-TW"/>
        </w:rPr>
        <w:t xml:space="preserve"> cell with SSB pattern case C</w:t>
      </w:r>
    </w:p>
    <w:p w14:paraId="312A4977"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PRACH configuration periodicity for WUS and/or initial access RACH and company to report RACH configuration index in 38.211 Table 6.3.3.2-3</w:t>
      </w:r>
    </w:p>
    <w:p w14:paraId="3E512DD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Same SSB/CORESET0 multiplexing pattern and same SIB1 PDSCH time domain resource allocation as the </w:t>
      </w:r>
      <w:proofErr w:type="gramStart"/>
      <w:r w:rsidRPr="5FF72D84">
        <w:rPr>
          <w:rFonts w:ascii="Arial" w:eastAsia="PMingLiU" w:hAnsi="Arial" w:cs="Arial"/>
          <w:sz w:val="20"/>
          <w:szCs w:val="20"/>
          <w:lang w:val="en-GB" w:eastAsia="zh-TW"/>
        </w:rPr>
        <w:t>Non-NES</w:t>
      </w:r>
      <w:proofErr w:type="gramEnd"/>
      <w:r w:rsidRPr="5FF72D84">
        <w:rPr>
          <w:rFonts w:ascii="Arial" w:eastAsia="PMingLiU" w:hAnsi="Arial" w:cs="Arial"/>
          <w:sz w:val="20"/>
          <w:szCs w:val="20"/>
          <w:lang w:val="en-GB" w:eastAsia="zh-TW"/>
        </w:rPr>
        <w:t xml:space="preserve"> cell</w:t>
      </w:r>
    </w:p>
    <w:p w14:paraId="4B58D2F2"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Same traffic model as the </w:t>
      </w:r>
      <w:proofErr w:type="gramStart"/>
      <w:r w:rsidRPr="5FF72D84">
        <w:rPr>
          <w:rFonts w:ascii="Arial" w:eastAsia="PMingLiU" w:hAnsi="Arial" w:cs="Arial"/>
          <w:sz w:val="20"/>
          <w:szCs w:val="20"/>
          <w:lang w:val="en-GB" w:eastAsia="zh-TW"/>
        </w:rPr>
        <w:t>Non-NES</w:t>
      </w:r>
      <w:proofErr w:type="gramEnd"/>
      <w:r w:rsidRPr="5FF72D84">
        <w:rPr>
          <w:rFonts w:ascii="Arial" w:eastAsia="PMingLiU" w:hAnsi="Arial" w:cs="Arial"/>
          <w:sz w:val="20"/>
          <w:szCs w:val="20"/>
          <w:lang w:val="en-GB" w:eastAsia="zh-TW"/>
        </w:rPr>
        <w:t xml:space="preserve"> cell</w:t>
      </w:r>
    </w:p>
    <w:p w14:paraId="29A1641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GB" w:eastAsia="zh-TW"/>
        </w:rPr>
      </w:pPr>
      <w:r w:rsidRPr="5FF72D84">
        <w:rPr>
          <w:rFonts w:ascii="Arial" w:eastAsia="PMingLiU" w:hAnsi="Arial" w:cs="Arial"/>
          <w:sz w:val="20"/>
          <w:szCs w:val="20"/>
          <w:lang w:val="en-GB" w:eastAsia="zh-TW"/>
        </w:rPr>
        <w:t xml:space="preserve">Companies to report the assumption of WUS configuration provision or UL WUS monitoring or on-demand SIB1 transmission on Cell A if Case 2 (Option 1+B+X) or Case 3 (Option 2+B+Y) is </w:t>
      </w:r>
      <w:proofErr w:type="gramStart"/>
      <w:r w:rsidRPr="5FF72D84">
        <w:rPr>
          <w:rFonts w:ascii="Arial" w:eastAsia="PMingLiU" w:hAnsi="Arial" w:cs="Arial"/>
          <w:sz w:val="20"/>
          <w:szCs w:val="20"/>
          <w:lang w:val="en-GB" w:eastAsia="zh-TW"/>
        </w:rPr>
        <w:t>considered</w:t>
      </w:r>
      <w:proofErr w:type="gramEnd"/>
    </w:p>
    <w:p w14:paraId="2F894F20" w14:textId="77777777" w:rsidR="00A26B94" w:rsidRPr="00A26B94" w:rsidRDefault="00A26B94" w:rsidP="00A26B94">
      <w:pPr>
        <w:rPr>
          <w:rFonts w:ascii="Arial" w:hAnsi="Arial" w:cs="Arial"/>
          <w:lang w:eastAsia="x-none"/>
        </w:rPr>
      </w:pPr>
    </w:p>
    <w:p w14:paraId="41AD3BC4"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DDAB070" w14:textId="77777777" w:rsidR="00A26B94" w:rsidRPr="00A26B94" w:rsidRDefault="00A26B94" w:rsidP="00A26B94">
      <w:pPr>
        <w:rPr>
          <w:rFonts w:ascii="Arial" w:eastAsia="PMingLiU" w:hAnsi="Arial" w:cs="Arial"/>
          <w:lang w:eastAsia="zh-TW"/>
        </w:rPr>
      </w:pPr>
      <w:r w:rsidRPr="00A26B94">
        <w:rPr>
          <w:rFonts w:ascii="Arial" w:eastAsia="PMingLiU" w:hAnsi="Arial" w:cs="Arial"/>
          <w:iCs/>
          <w:lang w:val="en-US" w:eastAsia="zh-TW"/>
        </w:rPr>
        <w:t>For UL WUS</w:t>
      </w:r>
      <w:r w:rsidRPr="00A26B94">
        <w:rPr>
          <w:rFonts w:ascii="Arial" w:eastAsia="PMingLiU" w:hAnsi="Arial" w:cs="Arial"/>
          <w:lang w:eastAsia="zh-TW"/>
        </w:rPr>
        <w:t xml:space="preserve"> design for SIB1 request, at least </w:t>
      </w:r>
      <w:r w:rsidRPr="00A26B94">
        <w:rPr>
          <w:rFonts w:ascii="Arial" w:eastAsia="Malgun Gothic" w:hAnsi="Arial" w:cs="Arial"/>
          <w:lang w:eastAsia="ko-KR"/>
        </w:rPr>
        <w:t xml:space="preserve">dedicated </w:t>
      </w:r>
      <w:r w:rsidRPr="00A26B94">
        <w:rPr>
          <w:rFonts w:ascii="Arial" w:eastAsia="PMingLiU" w:hAnsi="Arial" w:cs="Arial"/>
          <w:lang w:eastAsia="zh-TW"/>
        </w:rPr>
        <w:t xml:space="preserve">PRACH resource is the assumption for further study in </w:t>
      </w:r>
      <w:proofErr w:type="gramStart"/>
      <w:r w:rsidRPr="00A26B94">
        <w:rPr>
          <w:rFonts w:ascii="Arial" w:eastAsia="PMingLiU" w:hAnsi="Arial" w:cs="Arial"/>
          <w:lang w:eastAsia="zh-TW"/>
        </w:rPr>
        <w:t>RAN1</w:t>
      </w:r>
      <w:proofErr w:type="gramEnd"/>
    </w:p>
    <w:p w14:paraId="39AF712F"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iCs/>
          <w:sz w:val="20"/>
          <w:szCs w:val="20"/>
          <w:lang w:val="en-US" w:eastAsia="zh-TW"/>
        </w:rPr>
      </w:pPr>
      <w:r w:rsidRPr="00A26B94">
        <w:rPr>
          <w:rFonts w:ascii="Arial" w:eastAsia="PMingLiU" w:hAnsi="Arial" w:cs="Arial"/>
          <w:sz w:val="20"/>
          <w:szCs w:val="20"/>
          <w:lang w:eastAsia="zh-TW"/>
        </w:rPr>
        <w:t xml:space="preserve">FFS: Details on </w:t>
      </w:r>
      <w:r w:rsidRPr="00A26B94">
        <w:rPr>
          <w:rFonts w:ascii="Arial" w:eastAsia="PMingLiU" w:hAnsi="Arial" w:cs="Arial"/>
          <w:iCs/>
          <w:sz w:val="20"/>
          <w:szCs w:val="20"/>
          <w:lang w:val="en-US" w:eastAsia="zh-TW"/>
        </w:rPr>
        <w:t>time, frequency, and/or PRACH preamble resources for UL WUS</w:t>
      </w:r>
    </w:p>
    <w:p w14:paraId="1A95F044" w14:textId="77777777" w:rsidR="00A26B94" w:rsidRPr="00A26B94" w:rsidRDefault="00A26B94" w:rsidP="00881DE5">
      <w:pPr>
        <w:pStyle w:val="ListParagraph"/>
        <w:numPr>
          <w:ilvl w:val="0"/>
          <w:numId w:val="14"/>
        </w:numPr>
        <w:overflowPunct/>
        <w:autoSpaceDE/>
        <w:autoSpaceDN/>
        <w:adjustRightInd/>
        <w:textAlignment w:val="auto"/>
        <w:rPr>
          <w:rFonts w:ascii="Arial" w:eastAsia="MS Mincho" w:hAnsi="Arial" w:cs="Arial"/>
          <w:sz w:val="20"/>
          <w:szCs w:val="20"/>
          <w:lang w:eastAsia="ja-JP"/>
        </w:rPr>
      </w:pPr>
      <w:r w:rsidRPr="00A26B94">
        <w:rPr>
          <w:rFonts w:ascii="Arial" w:eastAsia="Malgun Gothic" w:hAnsi="Arial" w:cs="Arial"/>
          <w:iCs/>
          <w:sz w:val="20"/>
          <w:szCs w:val="20"/>
          <w:lang w:val="en-US" w:eastAsia="ko-KR"/>
        </w:rPr>
        <w:t>FFS: whether RACH resource for SIB1 request could be used for an initial access procedure and/or an on-demand SI procedure</w:t>
      </w:r>
    </w:p>
    <w:p w14:paraId="052F3287" w14:textId="77777777" w:rsidR="00A26B94" w:rsidRPr="00A26B94" w:rsidRDefault="00A26B94" w:rsidP="00A26B94">
      <w:pPr>
        <w:rPr>
          <w:rFonts w:ascii="Arial" w:hAnsi="Arial" w:cs="Arial"/>
          <w:lang w:eastAsia="x-none"/>
        </w:rPr>
      </w:pPr>
    </w:p>
    <w:p w14:paraId="7EB22601"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1368E0B6" w14:textId="77777777" w:rsidR="00A26B94" w:rsidRDefault="00A26B94" w:rsidP="00A26B94">
      <w:pPr>
        <w:rPr>
          <w:rFonts w:ascii="Arial" w:eastAsia="PMingLiU" w:hAnsi="Arial" w:cs="Arial"/>
          <w:lang w:eastAsia="zh-TW"/>
        </w:rPr>
      </w:pPr>
      <w:r w:rsidRPr="00A26B94">
        <w:rPr>
          <w:rFonts w:ascii="Arial" w:eastAsia="PMingLiU" w:hAnsi="Arial" w:cs="Arial"/>
          <w:lang w:eastAsia="zh-TW"/>
        </w:rPr>
        <w:t xml:space="preserve">Conditions for triggering UL WUS transmission is up to RAN2. Any related work in RAN1 to be triggered by RAN2 LS. Send an LS to RAN2. </w:t>
      </w:r>
      <w:r w:rsidRPr="00A26B94">
        <w:rPr>
          <w:rFonts w:ascii="Arial" w:eastAsia="PMingLiU" w:hAnsi="Arial" w:cs="Arial"/>
          <w:highlight w:val="green"/>
          <w:lang w:eastAsia="zh-TW"/>
        </w:rPr>
        <w:t xml:space="preserve">Final LS in </w:t>
      </w:r>
      <w:bookmarkStart w:id="64" w:name="_Hlk164952142"/>
      <w:r w:rsidRPr="00A26B94">
        <w:rPr>
          <w:rFonts w:ascii="Arial" w:eastAsia="PMingLiU" w:hAnsi="Arial" w:cs="Arial"/>
          <w:highlight w:val="green"/>
          <w:lang w:eastAsia="zh-TW"/>
        </w:rPr>
        <w:t>R1-2403779</w:t>
      </w:r>
      <w:bookmarkEnd w:id="64"/>
      <w:r w:rsidRPr="00A26B94">
        <w:rPr>
          <w:rFonts w:ascii="Arial" w:eastAsia="PMingLiU" w:hAnsi="Arial" w:cs="Arial"/>
          <w:highlight w:val="green"/>
          <w:lang w:eastAsia="zh-TW"/>
        </w:rPr>
        <w:t>.</w:t>
      </w:r>
    </w:p>
    <w:p w14:paraId="4EB10F30" w14:textId="2057F618" w:rsidR="00813FE6" w:rsidRPr="00AA6FA5" w:rsidRDefault="00813FE6" w:rsidP="00813FE6">
      <w:pPr>
        <w:pStyle w:val="Heading3"/>
        <w:rPr>
          <w:rFonts w:cs="Arial"/>
          <w:b/>
          <w:bCs/>
          <w:szCs w:val="28"/>
        </w:rPr>
      </w:pPr>
      <w:r w:rsidRPr="00AA6FA5">
        <w:rPr>
          <w:rFonts w:cs="Arial"/>
          <w:b/>
          <w:bCs/>
          <w:szCs w:val="28"/>
        </w:rPr>
        <w:lastRenderedPageBreak/>
        <w:t>RAN1#11</w:t>
      </w:r>
      <w:r>
        <w:rPr>
          <w:rFonts w:cs="Arial"/>
          <w:b/>
          <w:bCs/>
          <w:szCs w:val="28"/>
        </w:rPr>
        <w:t>7</w:t>
      </w:r>
      <w:r w:rsidRPr="00AA6FA5">
        <w:rPr>
          <w:rFonts w:cs="Arial"/>
          <w:b/>
          <w:bCs/>
          <w:szCs w:val="28"/>
        </w:rPr>
        <w:t xml:space="preserve"> Agreements</w:t>
      </w:r>
    </w:p>
    <w:p w14:paraId="0490AB0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3CFE85CF"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SIB1 in idle/inactive mode, prioritize RAN1 discussions on Case 2 and Case 3</w:t>
      </w:r>
    </w:p>
    <w:p w14:paraId="0B60349D"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Case 2 (</w:t>
      </w:r>
      <w:r w:rsidRPr="00813FE6">
        <w:rPr>
          <w:rFonts w:ascii="Arial" w:eastAsia="PMingLiU" w:hAnsi="Arial" w:cs="Arial"/>
          <w:bCs/>
          <w:sz w:val="20"/>
          <w:szCs w:val="20"/>
          <w:lang w:eastAsia="zh-TW"/>
        </w:rPr>
        <w:t xml:space="preserve">Option </w:t>
      </w:r>
      <w:r w:rsidRPr="00813FE6">
        <w:rPr>
          <w:rFonts w:ascii="Arial" w:hAnsi="Arial" w:cs="Arial"/>
          <w:bCs/>
          <w:sz w:val="20"/>
          <w:szCs w:val="20"/>
        </w:rPr>
        <w:t>1+B+X</w:t>
      </w:r>
      <w:r w:rsidRPr="00813FE6">
        <w:rPr>
          <w:rFonts w:ascii="Arial" w:eastAsia="PMingLiU" w:hAnsi="Arial" w:cs="Arial"/>
          <w:bCs/>
          <w:sz w:val="20"/>
          <w:szCs w:val="20"/>
          <w:lang w:val="en-US" w:eastAsia="zh-TW"/>
        </w:rPr>
        <w:t>) is feasible from RAN1 perspective.</w:t>
      </w:r>
    </w:p>
    <w:p w14:paraId="04CF196B"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Further study Case 3, focusing on the additional NES benefits over Case 2, feasibility, complexity, and spec impact.</w:t>
      </w:r>
    </w:p>
    <w:p w14:paraId="180EE20F" w14:textId="77777777" w:rsidR="00813FE6" w:rsidRPr="00813FE6" w:rsidRDefault="00813FE6" w:rsidP="00813FE6">
      <w:pPr>
        <w:rPr>
          <w:rFonts w:ascii="Arial" w:hAnsi="Arial" w:cs="Arial"/>
          <w:lang w:eastAsia="x-none"/>
        </w:rPr>
      </w:pPr>
    </w:p>
    <w:p w14:paraId="0E03182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27C2DE5F" w14:textId="77777777" w:rsidR="00813FE6" w:rsidRPr="00813FE6" w:rsidRDefault="00813FE6" w:rsidP="00813FE6">
      <w:pPr>
        <w:rPr>
          <w:rFonts w:ascii="Arial" w:eastAsia="PMingLiU" w:hAnsi="Arial" w:cs="Arial"/>
          <w:lang w:eastAsia="zh-TW"/>
        </w:rPr>
      </w:pPr>
      <w:r w:rsidRPr="00813FE6">
        <w:rPr>
          <w:rFonts w:ascii="Arial" w:eastAsia="PMingLiU" w:hAnsi="Arial" w:cs="Arial"/>
          <w:lang w:eastAsia="zh-TW"/>
        </w:rPr>
        <w:t>For further study of on-demand SIB1 in idle/inactive mode, it is assumed that always-on SSB is transmitted on the NES cell with on-demand SIB1.</w:t>
      </w:r>
    </w:p>
    <w:p w14:paraId="79D9B78D" w14:textId="77777777" w:rsidR="00813FE6" w:rsidRPr="00813FE6" w:rsidRDefault="00813FE6" w:rsidP="00813FE6">
      <w:pPr>
        <w:rPr>
          <w:rFonts w:ascii="Arial" w:hAnsi="Arial" w:cs="Arial"/>
          <w:lang w:eastAsia="x-none"/>
        </w:rPr>
      </w:pPr>
    </w:p>
    <w:p w14:paraId="3063A2A5" w14:textId="77777777" w:rsidR="00813FE6" w:rsidRPr="00813FE6" w:rsidRDefault="00813FE6" w:rsidP="00813FE6">
      <w:pPr>
        <w:rPr>
          <w:rFonts w:ascii="Arial" w:hAnsi="Arial" w:cs="Arial"/>
          <w:b/>
          <w:bCs/>
          <w:highlight w:val="green"/>
          <w:lang w:eastAsia="x-none"/>
        </w:rPr>
      </w:pPr>
      <w:bookmarkStart w:id="65" w:name="OLE_LINK228"/>
      <w:r w:rsidRPr="00813FE6">
        <w:rPr>
          <w:rFonts w:ascii="Arial" w:hAnsi="Arial" w:cs="Arial"/>
          <w:b/>
          <w:bCs/>
          <w:highlight w:val="green"/>
          <w:lang w:eastAsia="ko-KR"/>
        </w:rPr>
        <w:t>Agreement</w:t>
      </w:r>
    </w:p>
    <w:p w14:paraId="796368AF" w14:textId="77777777" w:rsidR="00813FE6" w:rsidRPr="00813FE6" w:rsidRDefault="00813FE6" w:rsidP="00813FE6">
      <w:pPr>
        <w:rPr>
          <w:rFonts w:ascii="Arial" w:eastAsia="PMingLiU" w:hAnsi="Arial" w:cs="Arial"/>
          <w:bCs/>
          <w:lang w:eastAsia="zh-TW"/>
        </w:rPr>
      </w:pPr>
      <w:r w:rsidRPr="00813FE6">
        <w:rPr>
          <w:rFonts w:ascii="Arial" w:eastAsiaTheme="minorEastAsia" w:hAnsi="Arial" w:cs="Arial"/>
          <w:bCs/>
          <w:lang w:eastAsia="ko-KR"/>
        </w:rPr>
        <w:t>At least for Case-2: F</w:t>
      </w:r>
      <w:r w:rsidRPr="00813FE6">
        <w:rPr>
          <w:rFonts w:ascii="Arial" w:eastAsia="PMingLiU" w:hAnsi="Arial" w:cs="Arial"/>
          <w:bCs/>
          <w:lang w:eastAsia="zh-TW"/>
        </w:rPr>
        <w:t>or further study of type 0 PDCCH monitoring occasions for on demand SIB1</w:t>
      </w:r>
      <w:r w:rsidRPr="00813FE6">
        <w:rPr>
          <w:rFonts w:ascii="Arial" w:eastAsiaTheme="minorEastAsia" w:hAnsi="Arial" w:cs="Arial"/>
          <w:bCs/>
          <w:lang w:eastAsia="ko-KR"/>
        </w:rPr>
        <w:t xml:space="preserve">, </w:t>
      </w:r>
      <w:r w:rsidRPr="00813FE6">
        <w:rPr>
          <w:rFonts w:ascii="Arial" w:hAnsi="Arial" w:cs="Arial"/>
          <w:bCs/>
        </w:rPr>
        <w:t>after UE transmits the UL WUS</w:t>
      </w:r>
      <w:r w:rsidRPr="00813FE6">
        <w:rPr>
          <w:rFonts w:ascii="Arial" w:eastAsia="PMingLiU" w:hAnsi="Arial" w:cs="Arial"/>
          <w:bCs/>
          <w:lang w:eastAsia="zh-TW"/>
        </w:rPr>
        <w:t xml:space="preserve"> in idle/inactive mode, RAN1 assumes following as a starting point:</w:t>
      </w:r>
    </w:p>
    <w:bookmarkEnd w:id="65"/>
    <w:p w14:paraId="75B3EC1F"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Option 1: One or more type 0 PDCCH monitoring occasions for on demand SIB1 within a time window</w:t>
      </w:r>
    </w:p>
    <w:p w14:paraId="1276467E"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FFS</w:t>
      </w:r>
      <w:r w:rsidRPr="00813FE6">
        <w:rPr>
          <w:rFonts w:ascii="Arial" w:eastAsia="PMingLiU" w:hAnsi="Arial" w:cs="Arial"/>
          <w:bCs/>
          <w:sz w:val="20"/>
          <w:szCs w:val="20"/>
          <w:lang w:eastAsia="zh-TW"/>
        </w:rPr>
        <w:t xml:space="preserve">: How the search space zero configuration is provided (e.g. </w:t>
      </w:r>
      <w:proofErr w:type="gramStart"/>
      <w:r w:rsidRPr="00813FE6">
        <w:rPr>
          <w:rFonts w:ascii="Arial" w:eastAsia="PMingLiU" w:hAnsi="Arial" w:cs="Arial"/>
          <w:bCs/>
          <w:sz w:val="20"/>
          <w:szCs w:val="20"/>
          <w:lang w:eastAsia="zh-TW"/>
        </w:rPr>
        <w:t xml:space="preserve">from  </w:t>
      </w:r>
      <w:proofErr w:type="spellStart"/>
      <w:r w:rsidRPr="00813FE6">
        <w:rPr>
          <w:rFonts w:ascii="Arial" w:eastAsia="PMingLiU" w:hAnsi="Arial" w:cs="Arial"/>
          <w:bCs/>
          <w:i/>
          <w:iCs/>
          <w:sz w:val="20"/>
          <w:szCs w:val="20"/>
          <w:lang w:eastAsia="zh-TW"/>
        </w:rPr>
        <w:t>searchSpaceZero</w:t>
      </w:r>
      <w:proofErr w:type="spellEnd"/>
      <w:proofErr w:type="gramEnd"/>
      <w:r w:rsidRPr="00813FE6">
        <w:rPr>
          <w:rFonts w:ascii="Arial" w:eastAsia="PMingLiU" w:hAnsi="Arial" w:cs="Arial"/>
          <w:bCs/>
          <w:sz w:val="20"/>
          <w:szCs w:val="20"/>
          <w:lang w:eastAsia="zh-TW"/>
        </w:rPr>
        <w:t xml:space="preserve">  in  MIB  or  from a new search space that is indicated by UL-WUS configuration)</w:t>
      </w:r>
    </w:p>
    <w:p w14:paraId="5E7B1288"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 xml:space="preserve">FFS: Details of the time window, including at least the starting time and duration </w:t>
      </w:r>
    </w:p>
    <w:p w14:paraId="3282E58A"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FFS: Whether/how to support transmission of on-demand SIB1 with the association with SSB(s) based on a received UL-WUS</w:t>
      </w:r>
    </w:p>
    <w:p w14:paraId="62ACBBD1" w14:textId="77777777" w:rsidR="00813FE6" w:rsidRPr="00813FE6" w:rsidRDefault="00813FE6" w:rsidP="00813FE6">
      <w:pPr>
        <w:rPr>
          <w:rFonts w:ascii="Arial" w:hAnsi="Arial" w:cs="Arial"/>
          <w:lang w:eastAsia="x-none"/>
        </w:rPr>
      </w:pPr>
    </w:p>
    <w:p w14:paraId="17AE353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13C553A" w14:textId="77777777" w:rsidR="00813FE6" w:rsidRPr="00813FE6" w:rsidRDefault="00813FE6" w:rsidP="00813FE6">
      <w:pPr>
        <w:rPr>
          <w:rFonts w:ascii="Arial" w:eastAsiaTheme="minorEastAsia" w:hAnsi="Arial" w:cs="Arial"/>
          <w:bCs/>
          <w:lang w:eastAsia="ko-KR"/>
        </w:rPr>
      </w:pPr>
      <w:r w:rsidRPr="00813FE6">
        <w:rPr>
          <w:rFonts w:ascii="Arial" w:eastAsiaTheme="minorEastAsia" w:hAnsi="Arial" w:cs="Arial"/>
          <w:bCs/>
          <w:lang w:eastAsia="ko-KR"/>
        </w:rPr>
        <w:t>From RAN1 point of view, the following is feasible. It is up to RAN2 to decide whether/how to support it.</w:t>
      </w:r>
    </w:p>
    <w:p w14:paraId="529E482B"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At least for Case 2 (Option 1+B+X) design, a unified configuration format that can support both Option 2 (i.e. a UL-WUS configuration applies to multiple NES cells) and Option 3 (i.e. a UL-WUS configuration applies to a single NES cell).</w:t>
      </w:r>
    </w:p>
    <w:p w14:paraId="1D437902" w14:textId="77777777" w:rsidR="00813FE6" w:rsidRPr="00813FE6" w:rsidRDefault="00813FE6" w:rsidP="00813FE6">
      <w:pPr>
        <w:rPr>
          <w:rFonts w:ascii="Arial" w:eastAsia="PMingLiU" w:hAnsi="Arial" w:cs="Arial"/>
          <w:b/>
          <w:lang w:eastAsia="zh-TW"/>
        </w:rPr>
      </w:pPr>
    </w:p>
    <w:p w14:paraId="4085FDF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F6CEE6E"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103DBE9" w14:textId="77777777" w:rsidR="00813FE6" w:rsidRPr="00813FE6" w:rsidRDefault="00813FE6" w:rsidP="00813FE6">
      <w:pPr>
        <w:rPr>
          <w:rFonts w:ascii="Arial" w:hAnsi="Arial" w:cs="Arial"/>
          <w:lang w:eastAsia="x-none"/>
        </w:rPr>
      </w:pPr>
    </w:p>
    <w:p w14:paraId="4C184D7D"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B619810"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use the following Table I (from R1-2405106, Ericsson) as a starting point to discuss the required parameters/contents inside the UL WUS configuration.</w:t>
      </w:r>
    </w:p>
    <w:p w14:paraId="4A138DFB" w14:textId="77777777" w:rsidR="00813FE6" w:rsidRPr="00813FE6" w:rsidRDefault="00813FE6" w:rsidP="00813FE6">
      <w:pPr>
        <w:jc w:val="center"/>
        <w:rPr>
          <w:rFonts w:ascii="Arial" w:eastAsia="PMingLiU" w:hAnsi="Arial" w:cs="Arial"/>
          <w:b/>
          <w:lang w:eastAsia="zh-TW"/>
        </w:rPr>
      </w:pPr>
      <w:r w:rsidRPr="00813FE6">
        <w:rPr>
          <w:rFonts w:ascii="Arial" w:eastAsia="PMingLiU" w:hAnsi="Arial" w:cs="Arial"/>
          <w:b/>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813FE6" w:rsidRPr="00813FE6" w14:paraId="4783665C" w14:textId="77777777" w:rsidTr="00554FB6">
        <w:trPr>
          <w:trHeight w:val="300"/>
        </w:trPr>
        <w:tc>
          <w:tcPr>
            <w:tcW w:w="2121" w:type="dxa"/>
            <w:tcBorders>
              <w:top w:val="single" w:sz="4" w:space="0" w:color="auto"/>
              <w:left w:val="single" w:sz="4" w:space="0" w:color="auto"/>
              <w:bottom w:val="single" w:sz="4" w:space="0" w:color="auto"/>
              <w:right w:val="single" w:sz="4" w:space="0" w:color="auto"/>
            </w:tcBorders>
          </w:tcPr>
          <w:p w14:paraId="6B3AACCC" w14:textId="77777777" w:rsidR="00813FE6" w:rsidRPr="00813FE6" w:rsidRDefault="00813FE6" w:rsidP="00554FB6">
            <w:pPr>
              <w:rPr>
                <w:rFonts w:ascii="Arial" w:hAnsi="Arial" w:cs="Arial"/>
                <w:b/>
                <w:bCs/>
                <w:sz w:val="20"/>
                <w:szCs w:val="20"/>
                <w:lang w:val="en-US"/>
              </w:rPr>
            </w:pPr>
            <w:r w:rsidRPr="00813FE6">
              <w:rPr>
                <w:rFonts w:ascii="Arial" w:hAnsi="Arial" w:cs="Arial"/>
                <w:b/>
                <w:bCs/>
                <w:sz w:val="20"/>
                <w:szCs w:val="20"/>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5040D6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Parameters</w:t>
            </w:r>
          </w:p>
        </w:tc>
      </w:tr>
      <w:tr w:rsidR="00813FE6" w:rsidRPr="00813FE6" w14:paraId="68D5A98F" w14:textId="77777777" w:rsidTr="00554FB6">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6FAC2D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D12AA9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402865C9"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PhysCellId </w:t>
            </w:r>
          </w:p>
        </w:tc>
      </w:tr>
      <w:tr w:rsidR="00813FE6" w:rsidRPr="00813FE6" w14:paraId="5D1821D4" w14:textId="77777777" w:rsidTr="00554FB6">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7D6AF1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08AF0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2302C17"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ARFCN-ValueNR </w:t>
            </w:r>
          </w:p>
        </w:tc>
      </w:tr>
      <w:tr w:rsidR="00813FE6" w:rsidRPr="00813FE6" w14:paraId="5CC42B7E" w14:textId="77777777" w:rsidTr="00554FB6">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1D6BA0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5AC5E1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xml:space="preserve">SIB1-RequestConfig </w:t>
            </w:r>
          </w:p>
          <w:p w14:paraId="60A34CC3"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w:t>
            </w:r>
          </w:p>
        </w:tc>
        <w:tc>
          <w:tcPr>
            <w:tcW w:w="5526" w:type="dxa"/>
            <w:gridSpan w:val="2"/>
            <w:tcBorders>
              <w:top w:val="single" w:sz="4" w:space="0" w:color="auto"/>
              <w:left w:val="single" w:sz="4" w:space="0" w:color="auto"/>
              <w:bottom w:val="single" w:sz="4" w:space="0" w:color="auto"/>
              <w:right w:val="single" w:sz="4" w:space="0" w:color="auto"/>
            </w:tcBorders>
          </w:tcPr>
          <w:p w14:paraId="73C4B798" w14:textId="77777777" w:rsidR="00813FE6" w:rsidRPr="00813FE6" w:rsidRDefault="00813FE6" w:rsidP="00554FB6">
            <w:pPr>
              <w:rPr>
                <w:rFonts w:ascii="Arial" w:hAnsi="Arial" w:cs="Arial"/>
                <w:sz w:val="20"/>
                <w:szCs w:val="20"/>
              </w:rPr>
            </w:pPr>
            <w:r w:rsidRPr="00813FE6">
              <w:rPr>
                <w:rFonts w:ascii="Arial" w:hAnsi="Arial" w:cs="Arial"/>
                <w:sz w:val="20"/>
                <w:szCs w:val="20"/>
              </w:rPr>
              <w:t>ss-PBCH-BlockPower</w:t>
            </w:r>
          </w:p>
        </w:tc>
      </w:tr>
      <w:tr w:rsidR="00813FE6" w:rsidRPr="00813FE6" w14:paraId="6DA480DB"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CC5628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62BCFF"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45F9738E" w14:textId="77777777" w:rsidR="00813FE6" w:rsidRPr="00813FE6" w:rsidRDefault="00813FE6" w:rsidP="00554FB6">
            <w:pPr>
              <w:rPr>
                <w:rFonts w:ascii="Arial" w:hAnsi="Arial" w:cs="Arial"/>
                <w:sz w:val="20"/>
                <w:szCs w:val="20"/>
              </w:rPr>
            </w:pPr>
            <w:r w:rsidRPr="00813FE6">
              <w:rPr>
                <w:rFonts w:ascii="Arial" w:hAnsi="Arial" w:cs="Arial"/>
                <w:sz w:val="20"/>
                <w:szCs w:val="20"/>
              </w:rPr>
              <w:t>rach-OccasionsSIB1</w:t>
            </w:r>
          </w:p>
        </w:tc>
        <w:tc>
          <w:tcPr>
            <w:tcW w:w="3401" w:type="dxa"/>
            <w:tcBorders>
              <w:top w:val="single" w:sz="4" w:space="0" w:color="auto"/>
              <w:left w:val="single" w:sz="4" w:space="0" w:color="auto"/>
              <w:bottom w:val="single" w:sz="4" w:space="0" w:color="auto"/>
              <w:right w:val="single" w:sz="4" w:space="0" w:color="auto"/>
            </w:tcBorders>
          </w:tcPr>
          <w:p w14:paraId="0DD2DE3D" w14:textId="77777777" w:rsidR="00813FE6" w:rsidRPr="00813FE6" w:rsidRDefault="00813FE6" w:rsidP="00554FB6">
            <w:pPr>
              <w:rPr>
                <w:rFonts w:ascii="Arial" w:hAnsi="Arial" w:cs="Arial"/>
                <w:sz w:val="20"/>
                <w:szCs w:val="20"/>
              </w:rPr>
            </w:pPr>
            <w:r w:rsidRPr="00813FE6">
              <w:rPr>
                <w:rFonts w:ascii="Arial" w:hAnsi="Arial" w:cs="Arial"/>
                <w:sz w:val="20"/>
                <w:szCs w:val="20"/>
              </w:rPr>
              <w:t>Prach-ConfigurationIndex</w:t>
            </w:r>
          </w:p>
        </w:tc>
      </w:tr>
      <w:tr w:rsidR="00813FE6" w:rsidRPr="00813FE6" w14:paraId="1F2B861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AF0425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2D523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B8606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2B560C88" w14:textId="77777777" w:rsidR="00813FE6" w:rsidRPr="00813FE6" w:rsidRDefault="00813FE6" w:rsidP="00554FB6">
            <w:pPr>
              <w:rPr>
                <w:rFonts w:ascii="Arial" w:hAnsi="Arial" w:cs="Arial"/>
                <w:sz w:val="20"/>
                <w:szCs w:val="20"/>
              </w:rPr>
            </w:pPr>
            <w:r w:rsidRPr="00813FE6">
              <w:rPr>
                <w:rFonts w:ascii="Arial" w:hAnsi="Arial" w:cs="Arial"/>
                <w:sz w:val="20"/>
                <w:szCs w:val="20"/>
              </w:rPr>
              <w:t>msg1-FDM</w:t>
            </w:r>
          </w:p>
        </w:tc>
      </w:tr>
      <w:tr w:rsidR="00813FE6" w:rsidRPr="00813FE6" w14:paraId="442444A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3DB2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BC176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9D9A96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E447AB5" w14:textId="77777777" w:rsidR="00813FE6" w:rsidRPr="00813FE6" w:rsidRDefault="00813FE6" w:rsidP="00554FB6">
            <w:pPr>
              <w:rPr>
                <w:rFonts w:ascii="Arial" w:hAnsi="Arial" w:cs="Arial"/>
                <w:sz w:val="20"/>
                <w:szCs w:val="20"/>
              </w:rPr>
            </w:pPr>
            <w:r w:rsidRPr="00813FE6">
              <w:rPr>
                <w:rFonts w:ascii="Arial" w:hAnsi="Arial" w:cs="Arial"/>
                <w:sz w:val="20"/>
                <w:szCs w:val="20"/>
              </w:rPr>
              <w:t>msg1-FrequencyStart</w:t>
            </w:r>
          </w:p>
        </w:tc>
      </w:tr>
      <w:tr w:rsidR="00813FE6" w:rsidRPr="00813FE6" w14:paraId="46A6224C" w14:textId="77777777" w:rsidTr="00554FB6">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E6983E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F6A762"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8052B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2F1F08C" w14:textId="77777777" w:rsidR="00813FE6" w:rsidRPr="00813FE6" w:rsidRDefault="00813FE6" w:rsidP="00554FB6">
            <w:pPr>
              <w:rPr>
                <w:rFonts w:ascii="Arial" w:hAnsi="Arial" w:cs="Arial"/>
                <w:sz w:val="20"/>
                <w:szCs w:val="20"/>
              </w:rPr>
            </w:pPr>
            <w:r w:rsidRPr="00813FE6">
              <w:rPr>
                <w:rFonts w:ascii="Arial" w:hAnsi="Arial" w:cs="Arial"/>
                <w:sz w:val="20"/>
                <w:szCs w:val="20"/>
              </w:rPr>
              <w:t>zeroCorrelationZoneConfig</w:t>
            </w:r>
          </w:p>
        </w:tc>
      </w:tr>
      <w:tr w:rsidR="00813FE6" w:rsidRPr="00813FE6" w14:paraId="74C38148"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E7E85C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DE86F9"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ECBF1F"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26CD8BD" w14:textId="77777777" w:rsidR="00813FE6" w:rsidRPr="00813FE6" w:rsidRDefault="00813FE6" w:rsidP="00554FB6">
            <w:pPr>
              <w:rPr>
                <w:rFonts w:ascii="Arial" w:hAnsi="Arial" w:cs="Arial"/>
                <w:sz w:val="20"/>
                <w:szCs w:val="20"/>
              </w:rPr>
            </w:pPr>
            <w:r w:rsidRPr="00813FE6">
              <w:rPr>
                <w:rFonts w:ascii="Arial" w:hAnsi="Arial" w:cs="Arial"/>
                <w:sz w:val="20"/>
                <w:szCs w:val="20"/>
              </w:rPr>
              <w:t>preambleReceivedTargetPower</w:t>
            </w:r>
          </w:p>
        </w:tc>
      </w:tr>
      <w:tr w:rsidR="00813FE6" w:rsidRPr="00813FE6" w14:paraId="068A698E" w14:textId="77777777" w:rsidTr="00554FB6">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B439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A1CCCC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DE832CC"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1B3C5" w14:textId="77777777" w:rsidR="00813FE6" w:rsidRPr="00813FE6" w:rsidRDefault="00813FE6" w:rsidP="00554FB6">
            <w:pPr>
              <w:rPr>
                <w:rFonts w:ascii="Arial" w:hAnsi="Arial" w:cs="Arial"/>
                <w:sz w:val="20"/>
                <w:szCs w:val="20"/>
              </w:rPr>
            </w:pPr>
            <w:r w:rsidRPr="00813FE6">
              <w:rPr>
                <w:rFonts w:ascii="Arial" w:hAnsi="Arial" w:cs="Arial"/>
                <w:sz w:val="20"/>
                <w:szCs w:val="20"/>
              </w:rPr>
              <w:t>preambleTransMax</w:t>
            </w:r>
          </w:p>
        </w:tc>
      </w:tr>
      <w:tr w:rsidR="00813FE6" w:rsidRPr="00813FE6" w14:paraId="72281D5B"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00300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3F1BF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1FA425"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DE91719" w14:textId="77777777" w:rsidR="00813FE6" w:rsidRPr="00813FE6" w:rsidRDefault="00813FE6" w:rsidP="00554FB6">
            <w:pPr>
              <w:rPr>
                <w:rFonts w:ascii="Arial" w:hAnsi="Arial" w:cs="Arial"/>
                <w:sz w:val="20"/>
                <w:szCs w:val="20"/>
              </w:rPr>
            </w:pPr>
            <w:r w:rsidRPr="00813FE6">
              <w:rPr>
                <w:rFonts w:ascii="Arial" w:hAnsi="Arial" w:cs="Arial"/>
                <w:sz w:val="20"/>
                <w:szCs w:val="20"/>
              </w:rPr>
              <w:t>powerRampingStep</w:t>
            </w:r>
          </w:p>
        </w:tc>
      </w:tr>
      <w:tr w:rsidR="00813FE6" w:rsidRPr="00813FE6" w14:paraId="0214EDF6" w14:textId="77777777" w:rsidTr="00554FB6">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7FB0EE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5770AC8"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2E57F37"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94E0B51" w14:textId="77777777" w:rsidR="00813FE6" w:rsidRPr="00813FE6" w:rsidRDefault="00813FE6" w:rsidP="00554FB6">
            <w:pPr>
              <w:rPr>
                <w:rFonts w:ascii="Arial" w:hAnsi="Arial" w:cs="Arial"/>
                <w:sz w:val="20"/>
                <w:szCs w:val="20"/>
              </w:rPr>
            </w:pPr>
            <w:r w:rsidRPr="00813FE6">
              <w:rPr>
                <w:rFonts w:ascii="Arial" w:hAnsi="Arial" w:cs="Arial"/>
                <w:sz w:val="20"/>
                <w:szCs w:val="20"/>
              </w:rPr>
              <w:t>ra-ResponseWindow</w:t>
            </w:r>
          </w:p>
        </w:tc>
      </w:tr>
      <w:tr w:rsidR="00813FE6" w:rsidRPr="00813FE6" w14:paraId="1B4AC78C"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7F99E1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32497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A3885A3"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556B9548" w14:textId="77777777" w:rsidR="00813FE6" w:rsidRPr="00813FE6" w:rsidRDefault="00813FE6" w:rsidP="00554FB6">
            <w:pPr>
              <w:rPr>
                <w:rFonts w:ascii="Arial" w:hAnsi="Arial" w:cs="Arial"/>
                <w:sz w:val="20"/>
                <w:szCs w:val="20"/>
              </w:rPr>
            </w:pPr>
            <w:r w:rsidRPr="00813FE6">
              <w:rPr>
                <w:rFonts w:ascii="Arial" w:hAnsi="Arial" w:cs="Arial"/>
                <w:sz w:val="20"/>
                <w:szCs w:val="20"/>
              </w:rPr>
              <w:t>ssb-perRACH-Occasion</w:t>
            </w:r>
          </w:p>
        </w:tc>
      </w:tr>
      <w:tr w:rsidR="00813FE6" w:rsidRPr="00813FE6" w14:paraId="665E566D" w14:textId="77777777" w:rsidTr="00554FB6">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ED5F7EA"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948C6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AD9F37A"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sib1-RequestPeriod</w:t>
            </w:r>
            <w:r w:rsidRPr="00813FE6">
              <w:rPr>
                <w:rFonts w:ascii="Arial" w:hAnsi="Arial" w:cs="Arial"/>
                <w:sz w:val="20"/>
                <w:szCs w:val="20"/>
              </w:rPr>
              <w:br/>
            </w:r>
          </w:p>
        </w:tc>
      </w:tr>
      <w:tr w:rsidR="00813FE6" w:rsidRPr="00813FE6" w14:paraId="2703D52B" w14:textId="77777777" w:rsidTr="00554FB6">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C267BE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6BFA65"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7871FEB5"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sib1-RequestResource</w:t>
            </w:r>
          </w:p>
        </w:tc>
        <w:tc>
          <w:tcPr>
            <w:tcW w:w="3401" w:type="dxa"/>
            <w:tcBorders>
              <w:top w:val="single" w:sz="4" w:space="0" w:color="auto"/>
              <w:left w:val="single" w:sz="4" w:space="0" w:color="auto"/>
              <w:bottom w:val="single" w:sz="4" w:space="0" w:color="auto"/>
              <w:right w:val="single" w:sz="4" w:space="0" w:color="auto"/>
            </w:tcBorders>
          </w:tcPr>
          <w:p w14:paraId="48455612" w14:textId="77777777" w:rsidR="00813FE6" w:rsidRPr="00813FE6" w:rsidRDefault="00813FE6" w:rsidP="00554FB6">
            <w:pPr>
              <w:rPr>
                <w:rFonts w:ascii="Arial" w:hAnsi="Arial" w:cs="Arial"/>
                <w:sz w:val="20"/>
                <w:szCs w:val="20"/>
              </w:rPr>
            </w:pPr>
            <w:r w:rsidRPr="00813FE6">
              <w:rPr>
                <w:rFonts w:ascii="Arial" w:hAnsi="Arial" w:cs="Arial"/>
                <w:sz w:val="20"/>
                <w:szCs w:val="20"/>
              </w:rPr>
              <w:t>ra-PreambleStartIndex</w:t>
            </w:r>
          </w:p>
        </w:tc>
      </w:tr>
      <w:tr w:rsidR="00813FE6" w:rsidRPr="00813FE6" w14:paraId="2CF12F56"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5AA4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32A04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3C14B1"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2B406" w14:textId="77777777" w:rsidR="00813FE6" w:rsidRPr="00813FE6" w:rsidRDefault="00813FE6" w:rsidP="00554FB6">
            <w:pPr>
              <w:rPr>
                <w:rFonts w:ascii="Arial" w:hAnsi="Arial" w:cs="Arial"/>
                <w:sz w:val="20"/>
                <w:szCs w:val="20"/>
              </w:rPr>
            </w:pPr>
            <w:r w:rsidRPr="00813FE6">
              <w:rPr>
                <w:rFonts w:ascii="Arial" w:hAnsi="Arial" w:cs="Arial"/>
                <w:sz w:val="20"/>
                <w:szCs w:val="20"/>
              </w:rPr>
              <w:t>ra-AssociationPeriodIndex</w:t>
            </w:r>
          </w:p>
        </w:tc>
      </w:tr>
      <w:tr w:rsidR="00813FE6" w:rsidRPr="00813FE6" w14:paraId="03C570A9"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B1B1F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04FB4B"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29265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AAFC280" w14:textId="77777777" w:rsidR="00813FE6" w:rsidRPr="00813FE6" w:rsidRDefault="00813FE6" w:rsidP="00554FB6">
            <w:pPr>
              <w:rPr>
                <w:rFonts w:ascii="Arial" w:hAnsi="Arial" w:cs="Arial"/>
                <w:sz w:val="20"/>
                <w:szCs w:val="20"/>
              </w:rPr>
            </w:pPr>
            <w:r w:rsidRPr="00813FE6">
              <w:rPr>
                <w:rFonts w:ascii="Arial" w:hAnsi="Arial" w:cs="Arial"/>
                <w:sz w:val="20"/>
                <w:szCs w:val="20"/>
              </w:rPr>
              <w:t>ra-ssb-OccasionMaskIndex</w:t>
            </w:r>
          </w:p>
        </w:tc>
      </w:tr>
      <w:tr w:rsidR="00813FE6" w:rsidRPr="00813FE6" w14:paraId="2E1E2DA5" w14:textId="77777777" w:rsidTr="00554FB6">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87FB3C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217FF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E37CF73" w14:textId="77777777" w:rsidR="00813FE6" w:rsidRPr="00813FE6" w:rsidRDefault="00813FE6" w:rsidP="00554FB6">
            <w:pPr>
              <w:rPr>
                <w:rFonts w:ascii="Arial" w:hAnsi="Arial" w:cs="Arial"/>
                <w:sz w:val="20"/>
                <w:szCs w:val="20"/>
              </w:rPr>
            </w:pPr>
            <w:r w:rsidRPr="00813FE6">
              <w:rPr>
                <w:rFonts w:ascii="Arial" w:hAnsi="Arial" w:cs="Arial"/>
                <w:sz w:val="20"/>
                <w:szCs w:val="20"/>
              </w:rPr>
              <w:t>rsrp-ThresholdSSB</w:t>
            </w:r>
          </w:p>
        </w:tc>
      </w:tr>
      <w:tr w:rsidR="00813FE6" w:rsidRPr="00813FE6" w14:paraId="56D64CDA" w14:textId="77777777" w:rsidTr="00554FB6">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6C9D5A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154E4B"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94DB2" w14:textId="77777777" w:rsidR="00813FE6" w:rsidRPr="00813FE6" w:rsidRDefault="00813FE6" w:rsidP="00554FB6">
            <w:pPr>
              <w:rPr>
                <w:rFonts w:ascii="Arial" w:hAnsi="Arial" w:cs="Arial"/>
                <w:b/>
                <w:bCs/>
                <w:sz w:val="20"/>
                <w:szCs w:val="20"/>
              </w:rPr>
            </w:pPr>
            <w:r w:rsidRPr="00813FE6">
              <w:rPr>
                <w:rFonts w:ascii="Arial" w:hAnsi="Arial" w:cs="Arial"/>
                <w:sz w:val="20"/>
                <w:szCs w:val="20"/>
              </w:rPr>
              <w:t>prach-RootSequenceIndex</w:t>
            </w:r>
          </w:p>
        </w:tc>
      </w:tr>
      <w:tr w:rsidR="00813FE6" w:rsidRPr="00813FE6" w14:paraId="1AA97872" w14:textId="77777777" w:rsidTr="00554FB6">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764F2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B0481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9C9B821" w14:textId="77777777" w:rsidR="00813FE6" w:rsidRPr="00813FE6" w:rsidRDefault="00813FE6" w:rsidP="00554FB6">
            <w:pPr>
              <w:rPr>
                <w:rFonts w:ascii="Arial" w:hAnsi="Arial" w:cs="Arial"/>
                <w:sz w:val="20"/>
                <w:szCs w:val="20"/>
              </w:rPr>
            </w:pPr>
            <w:r w:rsidRPr="00813FE6">
              <w:rPr>
                <w:rFonts w:ascii="Arial" w:hAnsi="Arial" w:cs="Arial"/>
                <w:sz w:val="20"/>
                <w:szCs w:val="20"/>
              </w:rPr>
              <w:t>msg1-SubcarrierSpacing</w:t>
            </w:r>
          </w:p>
        </w:tc>
      </w:tr>
      <w:tr w:rsidR="00813FE6" w:rsidRPr="00813FE6" w14:paraId="6C7BFFF1" w14:textId="77777777" w:rsidTr="00554FB6">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727E789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E433A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659DA97D" w14:textId="77777777" w:rsidR="00813FE6" w:rsidRPr="00813FE6" w:rsidRDefault="00813FE6" w:rsidP="00554FB6">
            <w:pPr>
              <w:rPr>
                <w:rFonts w:ascii="Arial" w:hAnsi="Arial" w:cs="Arial"/>
                <w:sz w:val="20"/>
                <w:szCs w:val="20"/>
              </w:rPr>
            </w:pPr>
            <w:r w:rsidRPr="00813FE6">
              <w:rPr>
                <w:rFonts w:ascii="Arial" w:hAnsi="Arial" w:cs="Arial"/>
                <w:sz w:val="20"/>
                <w:szCs w:val="20"/>
              </w:rPr>
              <w:t>restrictedSetConfig</w:t>
            </w:r>
          </w:p>
        </w:tc>
      </w:tr>
      <w:tr w:rsidR="00813FE6" w:rsidRPr="00813FE6" w14:paraId="4F8B00A5" w14:textId="77777777" w:rsidTr="00554FB6">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C16B11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94B8F7"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D88AE14" w14:textId="77777777" w:rsidR="00813FE6" w:rsidRPr="00813FE6" w:rsidRDefault="00813FE6" w:rsidP="00554FB6">
            <w:pPr>
              <w:rPr>
                <w:rFonts w:ascii="Arial" w:hAnsi="Arial" w:cs="Arial"/>
                <w:sz w:val="20"/>
                <w:szCs w:val="20"/>
              </w:rPr>
            </w:pPr>
            <w:r w:rsidRPr="00813FE6">
              <w:rPr>
                <w:rFonts w:ascii="Arial" w:hAnsi="Arial" w:cs="Arial"/>
                <w:sz w:val="20"/>
                <w:szCs w:val="20"/>
              </w:rPr>
              <w:t>tdd-UL-DL-ConfigurationCommon</w:t>
            </w:r>
          </w:p>
        </w:tc>
      </w:tr>
      <w:tr w:rsidR="00813FE6" w:rsidRPr="00813FE6" w14:paraId="7D8D2285"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A48971" w14:textId="77777777" w:rsidR="00813FE6" w:rsidRPr="00813FE6" w:rsidRDefault="00813FE6" w:rsidP="00554FB6">
            <w:pPr>
              <w:rPr>
                <w:rFonts w:ascii="Arial" w:eastAsiaTheme="minorHAnsi" w:hAnsi="Arial" w:cs="Arial"/>
                <w:b/>
                <w:bCs/>
                <w:sz w:val="20"/>
                <w:szCs w:val="20"/>
              </w:rPr>
            </w:pPr>
          </w:p>
        </w:tc>
        <w:tc>
          <w:tcPr>
            <w:tcW w:w="1983" w:type="dxa"/>
            <w:vMerge w:val="restart"/>
            <w:tcBorders>
              <w:top w:val="single" w:sz="4" w:space="0" w:color="auto"/>
              <w:left w:val="single" w:sz="4" w:space="0" w:color="auto"/>
              <w:bottom w:val="single" w:sz="4" w:space="0" w:color="auto"/>
              <w:right w:val="single" w:sz="4" w:space="0" w:color="auto"/>
            </w:tcBorders>
          </w:tcPr>
          <w:p w14:paraId="1D39832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26A27FE" w14:textId="77777777" w:rsidR="00813FE6" w:rsidRPr="00813FE6" w:rsidRDefault="00813FE6" w:rsidP="00554FB6">
            <w:pPr>
              <w:rPr>
                <w:rFonts w:ascii="Arial" w:hAnsi="Arial" w:cs="Arial"/>
                <w:sz w:val="20"/>
                <w:szCs w:val="20"/>
              </w:rPr>
            </w:pPr>
            <w:r w:rsidRPr="00813FE6">
              <w:rPr>
                <w:rFonts w:ascii="Arial" w:hAnsi="Arial" w:cs="Arial"/>
                <w:sz w:val="20"/>
                <w:szCs w:val="20"/>
              </w:rPr>
              <w:t>frequencyBandList</w:t>
            </w:r>
          </w:p>
        </w:tc>
      </w:tr>
      <w:tr w:rsidR="00813FE6" w:rsidRPr="00813FE6" w14:paraId="5EDE3750"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2540F"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0F9425"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3B34156" w14:textId="77777777" w:rsidR="00813FE6" w:rsidRPr="00813FE6" w:rsidRDefault="00813FE6" w:rsidP="00554FB6">
            <w:pPr>
              <w:rPr>
                <w:rFonts w:ascii="Arial" w:hAnsi="Arial" w:cs="Arial"/>
                <w:sz w:val="20"/>
                <w:szCs w:val="20"/>
              </w:rPr>
            </w:pPr>
            <w:r w:rsidRPr="00813FE6">
              <w:rPr>
                <w:rFonts w:ascii="Arial" w:hAnsi="Arial" w:cs="Arial"/>
                <w:sz w:val="20"/>
                <w:szCs w:val="20"/>
              </w:rPr>
              <w:t>absoluteFrequencyPointA</w:t>
            </w:r>
          </w:p>
        </w:tc>
      </w:tr>
      <w:tr w:rsidR="00813FE6" w:rsidRPr="00813FE6" w14:paraId="4BB3F1A1"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DFCE55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F5DB1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7E307EE" w14:textId="77777777" w:rsidR="00813FE6" w:rsidRPr="00813FE6" w:rsidRDefault="00813FE6" w:rsidP="00554FB6">
            <w:pPr>
              <w:rPr>
                <w:rFonts w:ascii="Arial" w:hAnsi="Arial" w:cs="Arial"/>
                <w:sz w:val="20"/>
                <w:szCs w:val="20"/>
              </w:rPr>
            </w:pPr>
            <w:r w:rsidRPr="00813FE6">
              <w:rPr>
                <w:rFonts w:ascii="Arial" w:hAnsi="Arial" w:cs="Arial"/>
                <w:sz w:val="20"/>
                <w:szCs w:val="20"/>
              </w:rPr>
              <w:t>offsetToCarrier</w:t>
            </w:r>
          </w:p>
        </w:tc>
      </w:tr>
      <w:tr w:rsidR="00813FE6" w:rsidRPr="00813FE6" w14:paraId="67CFA17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14981D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079CA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B109FD0" w14:textId="77777777" w:rsidR="00813FE6" w:rsidRPr="00813FE6" w:rsidRDefault="00813FE6" w:rsidP="00554FB6">
            <w:pPr>
              <w:rPr>
                <w:rFonts w:ascii="Arial" w:hAnsi="Arial" w:cs="Arial"/>
                <w:sz w:val="20"/>
                <w:szCs w:val="20"/>
              </w:rPr>
            </w:pPr>
            <w:r w:rsidRPr="00813FE6">
              <w:rPr>
                <w:rFonts w:ascii="Arial" w:hAnsi="Arial" w:cs="Arial"/>
                <w:sz w:val="20"/>
                <w:szCs w:val="20"/>
              </w:rPr>
              <w:t>p-Max</w:t>
            </w:r>
          </w:p>
        </w:tc>
      </w:tr>
      <w:tr w:rsidR="00813FE6" w:rsidRPr="00813FE6" w14:paraId="6C42E3E8"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3712C5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BED99A"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FAEB42B" w14:textId="77777777" w:rsidR="00813FE6" w:rsidRPr="00813FE6" w:rsidRDefault="00813FE6" w:rsidP="00554FB6">
            <w:pPr>
              <w:rPr>
                <w:rFonts w:ascii="Arial" w:hAnsi="Arial" w:cs="Arial"/>
                <w:sz w:val="20"/>
                <w:szCs w:val="20"/>
              </w:rPr>
            </w:pPr>
            <w:r w:rsidRPr="00813FE6">
              <w:rPr>
                <w:rFonts w:ascii="Arial" w:hAnsi="Arial" w:cs="Arial"/>
                <w:sz w:val="20"/>
                <w:szCs w:val="20"/>
              </w:rPr>
              <w:t>frequencyShift7p5khz</w:t>
            </w:r>
          </w:p>
        </w:tc>
      </w:tr>
      <w:tr w:rsidR="00813FE6" w:rsidRPr="00813FE6" w14:paraId="227DA86D" w14:textId="77777777" w:rsidTr="00554FB6">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D2E3916"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150D9E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5C5709B" w14:textId="77777777" w:rsidR="00813FE6" w:rsidRPr="00813FE6" w:rsidRDefault="00813FE6" w:rsidP="00554FB6">
            <w:pPr>
              <w:rPr>
                <w:rFonts w:ascii="Arial" w:hAnsi="Arial" w:cs="Arial"/>
                <w:sz w:val="20"/>
                <w:szCs w:val="20"/>
              </w:rPr>
            </w:pPr>
            <w:r w:rsidRPr="00813FE6">
              <w:rPr>
                <w:rFonts w:ascii="Arial" w:hAnsi="Arial" w:cs="Arial"/>
                <w:sz w:val="20"/>
                <w:szCs w:val="20"/>
              </w:rPr>
              <w:t>ssb-SubcarrierOffset</w:t>
            </w:r>
          </w:p>
        </w:tc>
      </w:tr>
      <w:tr w:rsidR="00813FE6" w:rsidRPr="00813FE6" w14:paraId="7635755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B32754"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F89129"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2E5D551"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controlResourceSetZero</w:t>
            </w:r>
          </w:p>
        </w:tc>
      </w:tr>
      <w:tr w:rsidR="00813FE6" w:rsidRPr="00813FE6" w14:paraId="506C57D4" w14:textId="77777777" w:rsidTr="00554FB6">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BE3809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CA0A8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F02FB38" w14:textId="77777777" w:rsidR="00813FE6" w:rsidRPr="00813FE6" w:rsidRDefault="00813FE6" w:rsidP="00554FB6">
            <w:pPr>
              <w:rPr>
                <w:rFonts w:ascii="Arial" w:hAnsi="Arial" w:cs="Arial"/>
                <w:sz w:val="20"/>
                <w:szCs w:val="20"/>
              </w:rPr>
            </w:pPr>
            <w:r w:rsidRPr="00813FE6">
              <w:rPr>
                <w:rFonts w:ascii="Arial" w:hAnsi="Arial" w:cs="Arial"/>
                <w:sz w:val="20"/>
                <w:szCs w:val="20"/>
              </w:rPr>
              <w:t>searchSpaceZero</w:t>
            </w:r>
          </w:p>
        </w:tc>
      </w:tr>
      <w:tr w:rsidR="00813FE6" w:rsidRPr="00813FE6" w14:paraId="2D1796E8" w14:textId="77777777" w:rsidTr="00554FB6">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7723A9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43F16F0"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35FCBBB"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w:t>
            </w:r>
          </w:p>
        </w:tc>
      </w:tr>
      <w:tr w:rsidR="00813FE6" w:rsidRPr="00813FE6" w14:paraId="0546429B" w14:textId="77777777" w:rsidTr="00554FB6">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7D05112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70F5D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693202D"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monitoringSlotPeriodicityAndOffset</w:t>
            </w:r>
          </w:p>
        </w:tc>
      </w:tr>
      <w:tr w:rsidR="00813FE6" w:rsidRPr="00813FE6" w14:paraId="6D36CE52"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375E948"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83591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2FE34A8" w14:textId="77777777" w:rsidR="00813FE6" w:rsidRPr="00813FE6" w:rsidRDefault="00813FE6" w:rsidP="00554FB6">
            <w:pPr>
              <w:rPr>
                <w:rFonts w:ascii="Arial" w:hAnsi="Arial" w:cs="Arial"/>
                <w:sz w:val="20"/>
                <w:szCs w:val="20"/>
              </w:rPr>
            </w:pPr>
            <w:r w:rsidRPr="00813FE6">
              <w:rPr>
                <w:rFonts w:ascii="Arial" w:hAnsi="Arial" w:cs="Arial"/>
                <w:sz w:val="20"/>
                <w:szCs w:val="20"/>
              </w:rPr>
              <w:t>Duration</w:t>
            </w:r>
          </w:p>
        </w:tc>
      </w:tr>
      <w:tr w:rsidR="00813FE6" w:rsidRPr="00813FE6" w14:paraId="771A3C9A"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960F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EF17A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A2501"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monitoringSymbolsWithinSlot</w:t>
            </w:r>
          </w:p>
        </w:tc>
      </w:tr>
      <w:tr w:rsidR="00813FE6" w:rsidRPr="00813FE6" w14:paraId="73E81143" w14:textId="77777777" w:rsidTr="00554FB6">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493C45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E07374"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BA2347" w14:textId="77777777" w:rsidR="00813FE6" w:rsidRPr="00813FE6" w:rsidRDefault="00813FE6" w:rsidP="00554FB6">
            <w:pPr>
              <w:rPr>
                <w:rFonts w:ascii="Arial" w:hAnsi="Arial" w:cs="Arial"/>
                <w:sz w:val="20"/>
                <w:szCs w:val="20"/>
              </w:rPr>
            </w:pPr>
            <w:r w:rsidRPr="00813FE6">
              <w:rPr>
                <w:rFonts w:ascii="Arial" w:hAnsi="Arial" w:cs="Arial"/>
                <w:sz w:val="20"/>
                <w:szCs w:val="20"/>
              </w:rPr>
              <w:t>aggregationLevels</w:t>
            </w:r>
          </w:p>
        </w:tc>
      </w:tr>
    </w:tbl>
    <w:p w14:paraId="28EB3991" w14:textId="77777777" w:rsidR="00813FE6" w:rsidRPr="00813FE6" w:rsidRDefault="00813FE6" w:rsidP="00813FE6">
      <w:pPr>
        <w:rPr>
          <w:rFonts w:ascii="Arial" w:eastAsia="PMingLiU" w:hAnsi="Arial" w:cs="Arial"/>
          <w:b/>
          <w:lang w:eastAsia="zh-TW"/>
        </w:rPr>
      </w:pPr>
    </w:p>
    <w:p w14:paraId="630C3DD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7ACB2CC" w14:textId="77777777" w:rsidR="00813FE6" w:rsidRPr="00813FE6" w:rsidRDefault="00813FE6" w:rsidP="00813FE6">
      <w:pPr>
        <w:rPr>
          <w:rFonts w:ascii="Arial" w:hAnsi="Arial" w:cs="Arial"/>
        </w:rPr>
      </w:pPr>
      <w:r w:rsidRPr="00813FE6">
        <w:rPr>
          <w:rFonts w:ascii="Arial" w:hAnsi="Arial" w:cs="Arial"/>
        </w:rPr>
        <w:lastRenderedPageBreak/>
        <w:t xml:space="preserve">For the evaluation of achievable NES gain on NES cell with on-demand SIB1 in idle/inactive mode, the following is observed with 20ms SSB period and 20ms SIB1 period (Case A), FR1, empty </w:t>
      </w:r>
      <w:proofErr w:type="gramStart"/>
      <w:r w:rsidRPr="00813FE6">
        <w:rPr>
          <w:rFonts w:ascii="Arial" w:hAnsi="Arial" w:cs="Arial"/>
        </w:rPr>
        <w:t>load</w:t>
      </w:r>
      <w:proofErr w:type="gramEnd"/>
    </w:p>
    <w:p w14:paraId="6754329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424EB8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39.37% - 47.69% from the following 7 </w:t>
      </w:r>
      <w:proofErr w:type="gramStart"/>
      <w:r w:rsidRPr="00813FE6">
        <w:rPr>
          <w:rFonts w:ascii="Arial" w:eastAsia="PMingLiU" w:hAnsi="Arial" w:cs="Arial"/>
          <w:lang w:eastAsia="zh-TW"/>
        </w:rPr>
        <w:t>sources</w:t>
      </w:r>
      <w:proofErr w:type="gramEnd"/>
    </w:p>
    <w:p w14:paraId="376D31E7"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R1-2405595, R1-2405341, R1-2404859, R1-2404507, R1-2405363, R1-2404625</w:t>
      </w:r>
    </w:p>
    <w:p w14:paraId="73202EC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(R1-2405162) reports 25% NES gain with PRACH configuration index = 152</w:t>
      </w:r>
    </w:p>
    <w:p w14:paraId="34B05E0B"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D14914D"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24.6% with one beam of SIB1 PDSCH transmitted in each </w:t>
      </w:r>
      <w:proofErr w:type="gramStart"/>
      <w:r w:rsidRPr="00813FE6">
        <w:rPr>
          <w:rFonts w:ascii="Arial" w:eastAsia="PMingLiU" w:hAnsi="Arial" w:cs="Arial"/>
          <w:lang w:eastAsia="zh-TW"/>
        </w:rPr>
        <w:t>slot</w:t>
      </w:r>
      <w:proofErr w:type="gramEnd"/>
    </w:p>
    <w:p w14:paraId="491737D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17.4% with two beams of SIB1 PDSCH transmitted in each </w:t>
      </w:r>
      <w:proofErr w:type="gramStart"/>
      <w:r w:rsidRPr="00813FE6">
        <w:rPr>
          <w:rFonts w:ascii="Arial" w:eastAsia="PMingLiU" w:hAnsi="Arial" w:cs="Arial"/>
          <w:lang w:eastAsia="zh-TW"/>
        </w:rPr>
        <w:t>slot</w:t>
      </w:r>
      <w:proofErr w:type="gramEnd"/>
    </w:p>
    <w:p w14:paraId="1AC669DC"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48D7D139"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9.27%~18.94% NES gain with UL WUS configuration transmitted in legacy SIB on Cell A</w:t>
      </w:r>
    </w:p>
    <w:p w14:paraId="1A82494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0%~9.66%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34307C3"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 NES gain with Case 1 (Options 1+A+X) and WUS configuration transmitted in separate SIB on the NES </w:t>
      </w:r>
      <w:proofErr w:type="gramStart"/>
      <w:r w:rsidRPr="00813FE6">
        <w:rPr>
          <w:rFonts w:ascii="Arial" w:eastAsia="PMingLiU" w:hAnsi="Arial" w:cs="Arial"/>
          <w:lang w:eastAsia="zh-TW"/>
        </w:rPr>
        <w:t>cell</w:t>
      </w:r>
      <w:proofErr w:type="gramEnd"/>
    </w:p>
    <w:p w14:paraId="0D8D6FD3"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13.25% NES gain with Case 1 (Options 1+A+X) and pre-configured for fixed WUS configuration</w:t>
      </w:r>
    </w:p>
    <w:p w14:paraId="0607BD09"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NES cell does not transmit the WUS </w:t>
      </w:r>
      <w:proofErr w:type="gramStart"/>
      <w:r w:rsidRPr="00813FE6">
        <w:rPr>
          <w:rFonts w:ascii="Arial" w:eastAsia="PMingLiU" w:hAnsi="Arial" w:cs="Arial"/>
          <w:lang w:eastAsia="zh-TW"/>
        </w:rPr>
        <w:t>configuration</w:t>
      </w:r>
      <w:proofErr w:type="gramEnd"/>
    </w:p>
    <w:p w14:paraId="71EBAB6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791B83E7"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22.1% - 42.6% from the following 5 </w:t>
      </w:r>
      <w:proofErr w:type="gramStart"/>
      <w:r w:rsidRPr="00813FE6">
        <w:rPr>
          <w:rFonts w:ascii="Arial" w:hAnsi="Arial" w:cs="Arial"/>
          <w:lang w:eastAsia="zh-CN"/>
        </w:rPr>
        <w:t>sources</w:t>
      </w:r>
      <w:proofErr w:type="gramEnd"/>
    </w:p>
    <w:p w14:paraId="2FA02DE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2F0EC46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4924F94"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16.8% with one beam of SIB1 PDSCH transmitted in each </w:t>
      </w:r>
      <w:proofErr w:type="gramStart"/>
      <w:r w:rsidRPr="00813FE6">
        <w:rPr>
          <w:rFonts w:ascii="Arial" w:eastAsia="PMingLiU" w:hAnsi="Arial" w:cs="Arial"/>
          <w:lang w:eastAsia="zh-TW"/>
        </w:rPr>
        <w:t>slot</w:t>
      </w:r>
      <w:proofErr w:type="gramEnd"/>
    </w:p>
    <w:p w14:paraId="5C03D3A1"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10.9% with two beams of SIB1 PDSCH transmitted in each </w:t>
      </w:r>
      <w:proofErr w:type="gramStart"/>
      <w:r w:rsidRPr="00813FE6">
        <w:rPr>
          <w:rFonts w:ascii="Arial" w:eastAsia="PMingLiU" w:hAnsi="Arial" w:cs="Arial"/>
          <w:lang w:eastAsia="zh-TW"/>
        </w:rPr>
        <w:t>slot</w:t>
      </w:r>
      <w:proofErr w:type="gramEnd"/>
    </w:p>
    <w:p w14:paraId="19DAB2C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7609A70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30.43% - 45.79% from the following 4 </w:t>
      </w:r>
      <w:proofErr w:type="gramStart"/>
      <w:r w:rsidRPr="00813FE6">
        <w:rPr>
          <w:rFonts w:ascii="Arial" w:hAnsi="Arial" w:cs="Arial"/>
          <w:lang w:eastAsia="zh-CN"/>
        </w:rPr>
        <w:t>sources</w:t>
      </w:r>
      <w:proofErr w:type="gramEnd"/>
    </w:p>
    <w:p w14:paraId="6B5A9C59"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R1-2404463, R1-2404859, R1-2405363, R1-2404625 </w:t>
      </w:r>
    </w:p>
    <w:p w14:paraId="0E2D01A3"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(R1-2405162) reports the following NES gain with PRACH configuration index = 152</w:t>
      </w:r>
    </w:p>
    <w:p w14:paraId="6FA49511"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25% NES gain with Case 3 (Options 2+B+Y) assuming the UE can camp on the NES cell and the SIB1 is only transmitted in a single beam corresponding to the UL WUS </w:t>
      </w:r>
      <w:proofErr w:type="gramStart"/>
      <w:r w:rsidRPr="00813FE6">
        <w:rPr>
          <w:rFonts w:ascii="Arial" w:eastAsia="PMingLiU" w:hAnsi="Arial" w:cs="Arial"/>
          <w:lang w:eastAsia="zh-TW"/>
        </w:rPr>
        <w:t>beam</w:t>
      </w:r>
      <w:proofErr w:type="gramEnd"/>
    </w:p>
    <w:p w14:paraId="17F798A0"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23% with Case 2 (Options 1+B+X)</w:t>
      </w:r>
    </w:p>
    <w:p w14:paraId="10A6F7E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7080770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21.79% - 33.11% from the following 2 </w:t>
      </w:r>
      <w:proofErr w:type="gramStart"/>
      <w:r w:rsidRPr="00813FE6">
        <w:rPr>
          <w:rFonts w:ascii="Arial" w:hAnsi="Arial" w:cs="Arial"/>
          <w:lang w:eastAsia="zh-CN"/>
        </w:rPr>
        <w:t>sources</w:t>
      </w:r>
      <w:proofErr w:type="gramEnd"/>
    </w:p>
    <w:p w14:paraId="0B64721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277A792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2086DD5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20.5% - 39.34% from the following 8 </w:t>
      </w:r>
      <w:proofErr w:type="gramStart"/>
      <w:r w:rsidRPr="00813FE6">
        <w:rPr>
          <w:rFonts w:ascii="Arial" w:eastAsia="PMingLiU" w:hAnsi="Arial" w:cs="Arial"/>
          <w:lang w:eastAsia="zh-TW"/>
        </w:rPr>
        <w:t>sources</w:t>
      </w:r>
      <w:proofErr w:type="gramEnd"/>
    </w:p>
    <w:p w14:paraId="70E5CBA2"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R1-2405341, R1-2404224, R1-2404859, R1-2404507, R1-2404561, R1-2405595</w:t>
      </w:r>
    </w:p>
    <w:p w14:paraId="3AC20A2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11.9% NES gain with medium cell load on Cell A</w:t>
      </w:r>
    </w:p>
    <w:p w14:paraId="410D31C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19.31 – 19.39% from one source (R1-2405341)</w:t>
      </w:r>
    </w:p>
    <w:p w14:paraId="323C239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482E58C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29.19% - 36.87% </w:t>
      </w:r>
      <w:r w:rsidRPr="00813FE6">
        <w:rPr>
          <w:rFonts w:ascii="Arial" w:hAnsi="Arial" w:cs="Arial"/>
          <w:lang w:eastAsia="zh-CN"/>
        </w:rPr>
        <w:t xml:space="preserve">from the following 3 </w:t>
      </w:r>
      <w:proofErr w:type="gramStart"/>
      <w:r w:rsidRPr="00813FE6">
        <w:rPr>
          <w:rFonts w:ascii="Arial" w:hAnsi="Arial" w:cs="Arial"/>
          <w:lang w:eastAsia="zh-CN"/>
        </w:rPr>
        <w:t>sources</w:t>
      </w:r>
      <w:proofErr w:type="gramEnd"/>
    </w:p>
    <w:p w14:paraId="3511C7D4"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R1-2404859</w:t>
      </w:r>
    </w:p>
    <w:p w14:paraId="062BE69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15.87%~20.18% NES gain with PRACH configuration index = 148</w:t>
      </w:r>
    </w:p>
    <w:p w14:paraId="5D38CDE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For Cat 1 BS, 4/8 beams, </w:t>
      </w:r>
      <w:r w:rsidRPr="00813FE6">
        <w:rPr>
          <w:rFonts w:ascii="Arial" w:hAnsi="Arial" w:cs="Arial"/>
          <w:lang w:eastAsia="zh-CN"/>
        </w:rPr>
        <w:t>4</w:t>
      </w:r>
      <w:r w:rsidRPr="00813FE6">
        <w:rPr>
          <w:rFonts w:ascii="Arial" w:hAnsi="Arial" w:cs="Arial"/>
          <w:lang w:eastAsia="zh-TW"/>
        </w:rPr>
        <w:t>% &lt; on-demand SIB1 transmission rate &lt; 2</w:t>
      </w:r>
      <w:r w:rsidRPr="00813FE6">
        <w:rPr>
          <w:rFonts w:ascii="Arial" w:hAnsi="Arial" w:cs="Arial"/>
          <w:lang w:eastAsia="zh-CN"/>
        </w:rPr>
        <w:t>4</w:t>
      </w:r>
      <w:r w:rsidRPr="00813FE6">
        <w:rPr>
          <w:rFonts w:ascii="Arial" w:hAnsi="Arial" w:cs="Arial"/>
          <w:lang w:eastAsia="zh-TW"/>
        </w:rPr>
        <w:t>%</w:t>
      </w:r>
      <w:r w:rsidRPr="00813FE6">
        <w:rPr>
          <w:rFonts w:ascii="Arial" w:hAnsi="Arial" w:cs="Arial"/>
          <w:lang w:eastAsia="zh-CN"/>
        </w:rPr>
        <w:t xml:space="preserve">, </w:t>
      </w:r>
      <w:r w:rsidRPr="00813FE6">
        <w:rPr>
          <w:rFonts w:ascii="Arial" w:hAnsi="Arial" w:cs="Arial"/>
          <w:lang w:eastAsia="zh-TW"/>
        </w:rPr>
        <w:t>the NES gain is</w:t>
      </w:r>
      <w:r w:rsidRPr="00813FE6">
        <w:rPr>
          <w:rFonts w:ascii="Arial" w:hAnsi="Arial" w:cs="Arial"/>
          <w:lang w:eastAsia="zh-CN"/>
        </w:rPr>
        <w:t xml:space="preserve"> 17.98%~24.48% from one source (R1-2404408).</w:t>
      </w:r>
    </w:p>
    <w:p w14:paraId="6740A5A2" w14:textId="77777777" w:rsidR="00813FE6" w:rsidRPr="00813FE6" w:rsidRDefault="00813FE6" w:rsidP="00813FE6">
      <w:pPr>
        <w:rPr>
          <w:rFonts w:ascii="Arial" w:hAnsi="Arial" w:cs="Arial"/>
          <w:lang w:eastAsia="x-none"/>
        </w:rPr>
      </w:pPr>
    </w:p>
    <w:p w14:paraId="361F1BF5" w14:textId="77777777" w:rsidR="00813FE6" w:rsidRPr="00813FE6" w:rsidRDefault="00813FE6" w:rsidP="00813FE6">
      <w:pPr>
        <w:rPr>
          <w:rFonts w:ascii="Arial" w:hAnsi="Arial" w:cs="Arial"/>
          <w:lang w:eastAsia="x-none"/>
        </w:rPr>
      </w:pPr>
    </w:p>
    <w:p w14:paraId="6280534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7006C8DD"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160ms SIB1 period (Case C), FR1, empty </w:t>
      </w:r>
      <w:proofErr w:type="gramStart"/>
      <w:r w:rsidRPr="00813FE6">
        <w:rPr>
          <w:rFonts w:ascii="Arial" w:hAnsi="Arial" w:cs="Arial"/>
        </w:rPr>
        <w:t>load</w:t>
      </w:r>
      <w:proofErr w:type="gramEnd"/>
    </w:p>
    <w:p w14:paraId="4F54C7D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the NES gain is 2.21 – 10.6% from the following 10 </w:t>
      </w:r>
      <w:proofErr w:type="gramStart"/>
      <w:r w:rsidRPr="00813FE6">
        <w:rPr>
          <w:rFonts w:ascii="Arial" w:eastAsia="PMingLiU" w:hAnsi="Arial" w:cs="Arial"/>
          <w:lang w:eastAsia="zh-TW"/>
        </w:rPr>
        <w:t>sources</w:t>
      </w:r>
      <w:proofErr w:type="gramEnd"/>
    </w:p>
    <w:p w14:paraId="028338D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R1-2405595, R1-2403979, R1-2405341, R1-2404859, R1-2405162, R1-2404122, R1-2404507, R1-2405363, R1-2404625, R1-2404561</w:t>
      </w:r>
    </w:p>
    <w:p w14:paraId="7F27FFE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3C91D196"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1.7% - 6.23% from the following 5 </w:t>
      </w:r>
      <w:proofErr w:type="gramStart"/>
      <w:r w:rsidRPr="00813FE6">
        <w:rPr>
          <w:rFonts w:ascii="Arial" w:hAnsi="Arial" w:cs="Arial"/>
          <w:lang w:eastAsia="zh-CN"/>
        </w:rPr>
        <w:t>sources</w:t>
      </w:r>
      <w:proofErr w:type="gramEnd"/>
    </w:p>
    <w:p w14:paraId="41223199"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 R1-2404758</w:t>
      </w:r>
    </w:p>
    <w:p w14:paraId="57D586B5"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(R1-2404758) reports 28.9% NES gain with Case 3 where no PRACH and paging is activated for the NES </w:t>
      </w:r>
      <w:proofErr w:type="gramStart"/>
      <w:r w:rsidRPr="00813FE6">
        <w:rPr>
          <w:rFonts w:ascii="Arial" w:eastAsia="PMingLiU" w:hAnsi="Arial" w:cs="Arial"/>
          <w:lang w:eastAsia="zh-TW"/>
        </w:rPr>
        <w:t>cell</w:t>
      </w:r>
      <w:proofErr w:type="gramEnd"/>
    </w:p>
    <w:p w14:paraId="359DBC9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1.75% - 8.48% from the following 6 sources</w:t>
      </w:r>
    </w:p>
    <w:p w14:paraId="7F581FA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R1-2405162, R1-2404859, R1-2405363, R1-2404625, R1-2404561</w:t>
      </w:r>
    </w:p>
    <w:p w14:paraId="72C42C9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1.01% - 5.8% from the following 3 sources</w:t>
      </w:r>
    </w:p>
    <w:p w14:paraId="6AEFFA6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R1-2405363, R1-2404625</w:t>
      </w:r>
    </w:p>
    <w:p w14:paraId="1366B90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3.24% - 7.76% from the following 5 </w:t>
      </w:r>
      <w:proofErr w:type="gramStart"/>
      <w:r w:rsidRPr="00813FE6">
        <w:rPr>
          <w:rFonts w:ascii="Arial" w:eastAsia="PMingLiU" w:hAnsi="Arial" w:cs="Arial"/>
          <w:lang w:eastAsia="zh-TW"/>
        </w:rPr>
        <w:t>sources</w:t>
      </w:r>
      <w:proofErr w:type="gramEnd"/>
    </w:p>
    <w:p w14:paraId="66D6345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42A3AB4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2.96% from one source (R1-2405341)</w:t>
      </w:r>
    </w:p>
    <w:p w14:paraId="1BEF88C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2.5% - 7.44% </w:t>
      </w:r>
      <w:r w:rsidRPr="00813FE6">
        <w:rPr>
          <w:rFonts w:ascii="Arial" w:hAnsi="Arial" w:cs="Arial"/>
          <w:lang w:eastAsia="zh-CN"/>
        </w:rPr>
        <w:t>from the following 3 sources</w:t>
      </w:r>
    </w:p>
    <w:p w14:paraId="4F602CE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37A6E971" w14:textId="77777777" w:rsidR="00813FE6" w:rsidRPr="00813FE6" w:rsidRDefault="00813FE6" w:rsidP="00813FE6">
      <w:pPr>
        <w:rPr>
          <w:rFonts w:ascii="Arial" w:hAnsi="Arial" w:cs="Arial"/>
          <w:lang w:eastAsia="x-none"/>
        </w:rPr>
      </w:pPr>
    </w:p>
    <w:p w14:paraId="195659E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20C31808"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20ms SIB1 period (Case A), FR1, low </w:t>
      </w:r>
      <w:proofErr w:type="gramStart"/>
      <w:r w:rsidRPr="00813FE6">
        <w:rPr>
          <w:rFonts w:ascii="Arial" w:hAnsi="Arial" w:cs="Arial"/>
        </w:rPr>
        <w:t>load</w:t>
      </w:r>
      <w:proofErr w:type="gramEnd"/>
    </w:p>
    <w:p w14:paraId="777DB81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D0BDAE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30.56% - 41.8% from the following 5 </w:t>
      </w:r>
      <w:proofErr w:type="gramStart"/>
      <w:r w:rsidRPr="00813FE6">
        <w:rPr>
          <w:rFonts w:ascii="Arial" w:eastAsia="PMingLiU" w:hAnsi="Arial" w:cs="Arial"/>
          <w:lang w:eastAsia="zh-TW"/>
        </w:rPr>
        <w:t>sources</w:t>
      </w:r>
      <w:proofErr w:type="gramEnd"/>
    </w:p>
    <w:p w14:paraId="3ADA2264"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R1-2405363, R1-2404625</w:t>
      </w:r>
    </w:p>
    <w:p w14:paraId="5D6638E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5A3042A"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13.9% with one beam of SIB1 PDSCH transmitted in each </w:t>
      </w:r>
      <w:proofErr w:type="gramStart"/>
      <w:r w:rsidRPr="00813FE6">
        <w:rPr>
          <w:rFonts w:ascii="Arial" w:eastAsia="PMingLiU" w:hAnsi="Arial" w:cs="Arial"/>
          <w:lang w:eastAsia="zh-TW"/>
        </w:rPr>
        <w:t>slot</w:t>
      </w:r>
      <w:proofErr w:type="gramEnd"/>
    </w:p>
    <w:p w14:paraId="49E382D8"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7.9% with two beams of SIB1 PDSCH transmitted in each </w:t>
      </w:r>
      <w:proofErr w:type="gramStart"/>
      <w:r w:rsidRPr="00813FE6">
        <w:rPr>
          <w:rFonts w:ascii="Arial" w:eastAsia="PMingLiU" w:hAnsi="Arial" w:cs="Arial"/>
          <w:lang w:eastAsia="zh-TW"/>
        </w:rPr>
        <w:t>slot</w:t>
      </w:r>
      <w:proofErr w:type="gramEnd"/>
    </w:p>
    <w:p w14:paraId="381F6C2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8855CFA"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16% - 36.2% from the following 5 </w:t>
      </w:r>
      <w:proofErr w:type="gramStart"/>
      <w:r w:rsidRPr="00813FE6">
        <w:rPr>
          <w:rFonts w:ascii="Arial" w:hAnsi="Arial" w:cs="Arial"/>
          <w:lang w:eastAsia="zh-CN"/>
        </w:rPr>
        <w:t>sources</w:t>
      </w:r>
      <w:proofErr w:type="gramEnd"/>
    </w:p>
    <w:p w14:paraId="1F4CB4D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R1-2405247, R1-2405341, R1-2404033, R1-2405363, R1-2404625</w:t>
      </w:r>
    </w:p>
    <w:p w14:paraId="5CC37E84"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(R1-2404033) reports 10% NES gain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2D96DE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A5B5DCF"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5.2% with one beam of SIB1 PDSCH transmitted in each </w:t>
      </w:r>
      <w:proofErr w:type="gramStart"/>
      <w:r w:rsidRPr="00813FE6">
        <w:rPr>
          <w:rFonts w:ascii="Arial" w:eastAsia="PMingLiU" w:hAnsi="Arial" w:cs="Arial"/>
          <w:lang w:eastAsia="zh-TW"/>
        </w:rPr>
        <w:t>slot</w:t>
      </w:r>
      <w:proofErr w:type="gramEnd"/>
    </w:p>
    <w:p w14:paraId="1E2AD54C"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1.9% with two beams of SIB1 PDSCH transmitted in each </w:t>
      </w:r>
      <w:proofErr w:type="gramStart"/>
      <w:r w:rsidRPr="00813FE6">
        <w:rPr>
          <w:rFonts w:ascii="Arial" w:eastAsia="PMingLiU" w:hAnsi="Arial" w:cs="Arial"/>
          <w:lang w:eastAsia="zh-TW"/>
        </w:rPr>
        <w:t>slot</w:t>
      </w:r>
      <w:proofErr w:type="gramEnd"/>
    </w:p>
    <w:p w14:paraId="6C458B4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42FC948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22.44% - 37.64% from the following 3 </w:t>
      </w:r>
      <w:proofErr w:type="gramStart"/>
      <w:r w:rsidRPr="00813FE6">
        <w:rPr>
          <w:rFonts w:ascii="Arial" w:hAnsi="Arial" w:cs="Arial"/>
          <w:lang w:eastAsia="zh-CN"/>
        </w:rPr>
        <w:t>sources</w:t>
      </w:r>
      <w:proofErr w:type="gramEnd"/>
    </w:p>
    <w:p w14:paraId="6EDBF84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07D1B7A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1380650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4.73%~9.64% NES gain with UL WUS configuration transmitted in legacy SIB on Cell A</w:t>
      </w:r>
    </w:p>
    <w:p w14:paraId="3FB19191"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0%~4.8%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A2A4C75"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 NES gain with Case 1 (Options 1+A+X) and WUS configuration transmitted in separate SIB on the NES </w:t>
      </w:r>
      <w:proofErr w:type="gramStart"/>
      <w:r w:rsidRPr="00813FE6">
        <w:rPr>
          <w:rFonts w:ascii="Arial" w:eastAsia="PMingLiU" w:hAnsi="Arial" w:cs="Arial"/>
          <w:lang w:eastAsia="zh-TW"/>
        </w:rPr>
        <w:t>cell</w:t>
      </w:r>
      <w:proofErr w:type="gramEnd"/>
    </w:p>
    <w:p w14:paraId="63C3E3B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7% NES gain with Case 1 (Options 1+A+X) and pre-configured for fixed WUS configuration</w:t>
      </w:r>
    </w:p>
    <w:p w14:paraId="6D04D58D"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NES cell does not transmit the WUS </w:t>
      </w:r>
      <w:proofErr w:type="gramStart"/>
      <w:r w:rsidRPr="00813FE6">
        <w:rPr>
          <w:rFonts w:ascii="Arial" w:eastAsia="PMingLiU" w:hAnsi="Arial" w:cs="Arial"/>
          <w:lang w:eastAsia="zh-TW"/>
        </w:rPr>
        <w:t>configuration</w:t>
      </w:r>
      <w:proofErr w:type="gramEnd"/>
    </w:p>
    <w:p w14:paraId="6D8160C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176ABB7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13.17% - 36.2% from the following 3 </w:t>
      </w:r>
      <w:proofErr w:type="gramStart"/>
      <w:r w:rsidRPr="00813FE6">
        <w:rPr>
          <w:rFonts w:ascii="Arial" w:hAnsi="Arial" w:cs="Arial"/>
          <w:lang w:eastAsia="zh-CN"/>
        </w:rPr>
        <w:t>sources</w:t>
      </w:r>
      <w:proofErr w:type="gramEnd"/>
    </w:p>
    <w:p w14:paraId="74A7745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R1-2404625, R1-2405247, R1-2405363</w:t>
      </w:r>
    </w:p>
    <w:p w14:paraId="5727F85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336EF27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16.8% - 28.77% from the following 6 </w:t>
      </w:r>
      <w:proofErr w:type="gramStart"/>
      <w:r w:rsidRPr="00813FE6">
        <w:rPr>
          <w:rFonts w:ascii="Arial" w:eastAsia="PMingLiU" w:hAnsi="Arial" w:cs="Arial"/>
          <w:lang w:eastAsia="zh-TW"/>
        </w:rPr>
        <w:t>sources</w:t>
      </w:r>
      <w:proofErr w:type="gramEnd"/>
    </w:p>
    <w:p w14:paraId="4258259B"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R1-2404224, R1-2404859, R1-2404561, R1-2405595</w:t>
      </w:r>
    </w:p>
    <w:p w14:paraId="4AA7808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10.5% NES gain with medium cell load on Cell A</w:t>
      </w:r>
    </w:p>
    <w:p w14:paraId="16F99C7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12.71% – 12.88% from one source (R1-2405341)</w:t>
      </w:r>
    </w:p>
    <w:p w14:paraId="00F5807E"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14.43% - 27.47% </w:t>
      </w:r>
      <w:r w:rsidRPr="00813FE6">
        <w:rPr>
          <w:rFonts w:ascii="Arial" w:hAnsi="Arial" w:cs="Arial"/>
          <w:lang w:eastAsia="zh-CN"/>
        </w:rPr>
        <w:t>from the following 3 sources</w:t>
      </w:r>
    </w:p>
    <w:p w14:paraId="654F18C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267623D9" w14:textId="77777777" w:rsidR="00813FE6" w:rsidRPr="00813FE6" w:rsidRDefault="00813FE6" w:rsidP="00813FE6">
      <w:pPr>
        <w:rPr>
          <w:rFonts w:ascii="Arial" w:hAnsi="Arial" w:cs="Arial"/>
          <w:lang w:eastAsia="x-none"/>
        </w:rPr>
      </w:pPr>
    </w:p>
    <w:p w14:paraId="1D49F874"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39CD2B98"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160ms SIB1 period (Case C), FR1, low </w:t>
      </w:r>
      <w:proofErr w:type="gramStart"/>
      <w:r w:rsidRPr="00813FE6">
        <w:rPr>
          <w:rFonts w:ascii="Arial" w:hAnsi="Arial" w:cs="Arial"/>
        </w:rPr>
        <w:t>load</w:t>
      </w:r>
      <w:proofErr w:type="gramEnd"/>
    </w:p>
    <w:p w14:paraId="0F0E3B91"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300FD8E2"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1.2 – 8.3% from the following 7 </w:t>
      </w:r>
      <w:proofErr w:type="gramStart"/>
      <w:r w:rsidRPr="00813FE6">
        <w:rPr>
          <w:rFonts w:ascii="Arial" w:eastAsia="PMingLiU" w:hAnsi="Arial" w:cs="Arial"/>
          <w:lang w:eastAsia="zh-TW"/>
        </w:rPr>
        <w:t>sources</w:t>
      </w:r>
      <w:proofErr w:type="gramEnd"/>
    </w:p>
    <w:p w14:paraId="6B001A36"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R1-2403979, R1-2405341, R1-2404859, R1-2405363, R1-2404625, R1-2404561</w:t>
      </w:r>
    </w:p>
    <w:p w14:paraId="7DFA67B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the NES gain is 0.2% - 5.46% from the following 4 </w:t>
      </w:r>
      <w:proofErr w:type="gramStart"/>
      <w:r w:rsidRPr="00813FE6">
        <w:rPr>
          <w:rFonts w:ascii="Arial" w:hAnsi="Arial" w:cs="Arial"/>
          <w:lang w:eastAsia="zh-CN"/>
        </w:rPr>
        <w:t>sources</w:t>
      </w:r>
      <w:proofErr w:type="gramEnd"/>
    </w:p>
    <w:p w14:paraId="0A6A29C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w:t>
      </w:r>
    </w:p>
    <w:p w14:paraId="25D2989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2.87% - 7.38% from the following 4 sources</w:t>
      </w:r>
    </w:p>
    <w:p w14:paraId="1B34505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R1-2404859, R1-2405363, R1-2404625, R1-2404561</w:t>
      </w:r>
    </w:p>
    <w:p w14:paraId="40F9F22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1.97% - 4.48% from the following 2 sources</w:t>
      </w:r>
    </w:p>
    <w:p w14:paraId="4FCB2A3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R1-2404625</w:t>
      </w:r>
    </w:p>
    <w:p w14:paraId="401E6ED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3.04% - 5.57% from the following 4 </w:t>
      </w:r>
      <w:proofErr w:type="gramStart"/>
      <w:r w:rsidRPr="00813FE6">
        <w:rPr>
          <w:rFonts w:ascii="Arial" w:eastAsia="PMingLiU" w:hAnsi="Arial" w:cs="Arial"/>
          <w:lang w:eastAsia="zh-TW"/>
        </w:rPr>
        <w:t>sources</w:t>
      </w:r>
      <w:proofErr w:type="gramEnd"/>
    </w:p>
    <w:p w14:paraId="6A8F3486"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12DEF3A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1.79% from one source (R1-2405341)</w:t>
      </w:r>
    </w:p>
    <w:p w14:paraId="0E3590D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2.12% - 5.26% </w:t>
      </w:r>
      <w:r w:rsidRPr="00813FE6">
        <w:rPr>
          <w:rFonts w:ascii="Arial" w:hAnsi="Arial" w:cs="Arial"/>
          <w:lang w:eastAsia="zh-CN"/>
        </w:rPr>
        <w:t>from the following 3 sources</w:t>
      </w:r>
    </w:p>
    <w:p w14:paraId="3801DBF9"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3A60B9D2" w14:textId="77777777" w:rsidR="00813FE6" w:rsidRPr="00813FE6" w:rsidRDefault="00813FE6" w:rsidP="00813FE6">
      <w:pPr>
        <w:rPr>
          <w:rFonts w:ascii="Arial" w:hAnsi="Arial" w:cs="Arial"/>
          <w:lang w:eastAsia="x-none"/>
        </w:rPr>
      </w:pPr>
    </w:p>
    <w:p w14:paraId="2BC5896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4340AC8"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20ms SIB1 period (Case A), FR1, medium </w:t>
      </w:r>
      <w:proofErr w:type="gramStart"/>
      <w:r w:rsidRPr="00813FE6">
        <w:rPr>
          <w:rFonts w:ascii="Arial" w:hAnsi="Arial" w:cs="Arial"/>
        </w:rPr>
        <w:t>load</w:t>
      </w:r>
      <w:proofErr w:type="gramEnd"/>
    </w:p>
    <w:p w14:paraId="6B8E6B8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1BF0D5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9.88% - 14.4% from the following 2 </w:t>
      </w:r>
      <w:proofErr w:type="gramStart"/>
      <w:r w:rsidRPr="00813FE6">
        <w:rPr>
          <w:rFonts w:ascii="Arial" w:eastAsia="PMingLiU" w:hAnsi="Arial" w:cs="Arial"/>
          <w:lang w:eastAsia="zh-TW"/>
        </w:rPr>
        <w:t>sources</w:t>
      </w:r>
      <w:proofErr w:type="gramEnd"/>
    </w:p>
    <w:p w14:paraId="296F24DC"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7E5E17E"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90862E2"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4.5% with one beam of SIB1 PDSCH transmitted in each </w:t>
      </w:r>
      <w:proofErr w:type="gramStart"/>
      <w:r w:rsidRPr="00813FE6">
        <w:rPr>
          <w:rFonts w:ascii="Arial" w:eastAsia="PMingLiU" w:hAnsi="Arial" w:cs="Arial"/>
          <w:lang w:eastAsia="zh-TW"/>
        </w:rPr>
        <w:t>slot</w:t>
      </w:r>
      <w:proofErr w:type="gramEnd"/>
    </w:p>
    <w:p w14:paraId="11C6563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2.3% with two beams of SIB1 PDSCH transmitted in each </w:t>
      </w:r>
      <w:proofErr w:type="gramStart"/>
      <w:r w:rsidRPr="00813FE6">
        <w:rPr>
          <w:rFonts w:ascii="Arial" w:eastAsia="PMingLiU" w:hAnsi="Arial" w:cs="Arial"/>
          <w:lang w:eastAsia="zh-TW"/>
        </w:rPr>
        <w:t>slot</w:t>
      </w:r>
      <w:proofErr w:type="gramEnd"/>
    </w:p>
    <w:p w14:paraId="00E634D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w:t>
      </w:r>
    </w:p>
    <w:p w14:paraId="1A8663D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4.92% - 8.4% from the following 2 </w:t>
      </w:r>
      <w:proofErr w:type="gramStart"/>
      <w:r w:rsidRPr="00813FE6">
        <w:rPr>
          <w:rFonts w:ascii="Arial" w:hAnsi="Arial" w:cs="Arial"/>
          <w:lang w:eastAsia="zh-CN"/>
        </w:rPr>
        <w:t>sources</w:t>
      </w:r>
      <w:proofErr w:type="gramEnd"/>
    </w:p>
    <w:p w14:paraId="30B1F8D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36A52AF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96EEEEE"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1.5% with one beam of SIB1 PDSCH transmitted in each </w:t>
      </w:r>
      <w:proofErr w:type="gramStart"/>
      <w:r w:rsidRPr="00813FE6">
        <w:rPr>
          <w:rFonts w:ascii="Arial" w:eastAsia="PMingLiU" w:hAnsi="Arial" w:cs="Arial"/>
          <w:lang w:eastAsia="zh-TW"/>
        </w:rPr>
        <w:t>slot</w:t>
      </w:r>
      <w:proofErr w:type="gramEnd"/>
    </w:p>
    <w:p w14:paraId="2FD11FD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0.5% with two beams of SIB1 PDSCH transmitted in each </w:t>
      </w:r>
      <w:proofErr w:type="gramStart"/>
      <w:r w:rsidRPr="00813FE6">
        <w:rPr>
          <w:rFonts w:ascii="Arial" w:eastAsia="PMingLiU" w:hAnsi="Arial" w:cs="Arial"/>
          <w:lang w:eastAsia="zh-TW"/>
        </w:rPr>
        <w:t>slot</w:t>
      </w:r>
      <w:proofErr w:type="gramEnd"/>
    </w:p>
    <w:p w14:paraId="04BF4CD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39F4278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11.5% - 12.88% from one source (R1-2405363)</w:t>
      </w:r>
    </w:p>
    <w:p w14:paraId="669E3CB0"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F8B1E6D"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1.94%~4% NES gain with UL WUS configuration transmitted in legacy SIB on Cell A</w:t>
      </w:r>
    </w:p>
    <w:p w14:paraId="771B2A6A"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0%~1.94%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68371725"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 NES gain with Case 1 (Options 1+A+X) and WUS configuration transmitted in separate SIB on the NES </w:t>
      </w:r>
      <w:proofErr w:type="gramStart"/>
      <w:r w:rsidRPr="00813FE6">
        <w:rPr>
          <w:rFonts w:ascii="Arial" w:eastAsia="PMingLiU" w:hAnsi="Arial" w:cs="Arial"/>
          <w:lang w:eastAsia="zh-TW"/>
        </w:rPr>
        <w:t>cell</w:t>
      </w:r>
      <w:proofErr w:type="gramEnd"/>
    </w:p>
    <w:p w14:paraId="247FE359"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2.64% NES gain with Case 1 (Options 1+A+X) and pre-configured for fixed WUS configuration</w:t>
      </w:r>
    </w:p>
    <w:p w14:paraId="59419F4D"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NES cell does not transmit the WUS </w:t>
      </w:r>
      <w:proofErr w:type="gramStart"/>
      <w:r w:rsidRPr="00813FE6">
        <w:rPr>
          <w:rFonts w:ascii="Arial" w:eastAsia="PMingLiU" w:hAnsi="Arial" w:cs="Arial"/>
          <w:lang w:eastAsia="zh-TW"/>
        </w:rPr>
        <w:t>configuration</w:t>
      </w:r>
      <w:proofErr w:type="gramEnd"/>
    </w:p>
    <w:p w14:paraId="4589423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the NES gain is 6%~7.53% from one source (R1-2405363) </w:t>
      </w:r>
    </w:p>
    <w:p w14:paraId="3DBEDBE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 xml:space="preserve">For Cat 2 BS, 8 beams, 0% on-demand SIB1 transmission rate, the NES gain is 8.08% - 15.47% from the following 4 </w:t>
      </w:r>
      <w:proofErr w:type="gramStart"/>
      <w:r w:rsidRPr="00813FE6">
        <w:rPr>
          <w:rFonts w:ascii="Arial" w:eastAsia="PMingLiU" w:hAnsi="Arial" w:cs="Arial"/>
          <w:lang w:eastAsia="zh-TW"/>
        </w:rPr>
        <w:t>sources</w:t>
      </w:r>
      <w:proofErr w:type="gramEnd"/>
    </w:p>
    <w:p w14:paraId="5E06FA2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R1-2404224, R1-2404561, R1-2403942</w:t>
      </w:r>
    </w:p>
    <w:p w14:paraId="4CB827E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4.09% – 4.19% from one source (R1-2405341)</w:t>
      </w:r>
    </w:p>
    <w:p w14:paraId="4FDE979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10.78% - 15.3% </w:t>
      </w:r>
      <w:r w:rsidRPr="00813FE6">
        <w:rPr>
          <w:rFonts w:ascii="Arial" w:hAnsi="Arial" w:cs="Arial"/>
          <w:lang w:eastAsia="zh-CN"/>
        </w:rPr>
        <w:t>from the following 2 sources</w:t>
      </w:r>
    </w:p>
    <w:p w14:paraId="29694B5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477B8B1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93C652"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160ms SIB1 period (Case C), FR1, medium </w:t>
      </w:r>
      <w:proofErr w:type="gramStart"/>
      <w:r w:rsidRPr="00813FE6">
        <w:rPr>
          <w:rFonts w:ascii="Arial" w:hAnsi="Arial" w:cs="Arial"/>
        </w:rPr>
        <w:t>load</w:t>
      </w:r>
      <w:proofErr w:type="gramEnd"/>
    </w:p>
    <w:p w14:paraId="652C373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the NES gain is 0.3 – 2.44% from the following 4 </w:t>
      </w:r>
      <w:proofErr w:type="gramStart"/>
      <w:r w:rsidRPr="00813FE6">
        <w:rPr>
          <w:rFonts w:ascii="Arial" w:eastAsia="PMingLiU" w:hAnsi="Arial" w:cs="Arial"/>
          <w:lang w:eastAsia="zh-TW"/>
        </w:rPr>
        <w:t>sources</w:t>
      </w:r>
      <w:proofErr w:type="gramEnd"/>
    </w:p>
    <w:p w14:paraId="6C501E3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R1-2404561</w:t>
      </w:r>
    </w:p>
    <w:p w14:paraId="58A4E66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the NES gain is 0.1% - 1.3% from the following 3 </w:t>
      </w:r>
      <w:proofErr w:type="gramStart"/>
      <w:r w:rsidRPr="00813FE6">
        <w:rPr>
          <w:rFonts w:ascii="Arial" w:hAnsi="Arial" w:cs="Arial"/>
          <w:lang w:eastAsia="zh-CN"/>
        </w:rPr>
        <w:t>sources</w:t>
      </w:r>
      <w:proofErr w:type="gramEnd"/>
    </w:p>
    <w:p w14:paraId="4927A19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w:t>
      </w:r>
    </w:p>
    <w:p w14:paraId="106FAD4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1.24% - 2.26% from the following 2 sources</w:t>
      </w:r>
    </w:p>
    <w:p w14:paraId="27561FF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R1-2404561</w:t>
      </w:r>
    </w:p>
    <w:p w14:paraId="2E15AEB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0.67% - 1.6% from one source (R1-2405363)</w:t>
      </w:r>
    </w:p>
    <w:p w14:paraId="10DC3D6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0.95% - 4.13% from the following 3 </w:t>
      </w:r>
      <w:proofErr w:type="gramStart"/>
      <w:r w:rsidRPr="00813FE6">
        <w:rPr>
          <w:rFonts w:ascii="Arial" w:eastAsia="PMingLiU" w:hAnsi="Arial" w:cs="Arial"/>
          <w:lang w:eastAsia="zh-TW"/>
        </w:rPr>
        <w:t>sources</w:t>
      </w:r>
      <w:proofErr w:type="gramEnd"/>
    </w:p>
    <w:p w14:paraId="6C2B9418"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5EDD3F1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0.48% from one source (R1-2405341)</w:t>
      </w:r>
    </w:p>
    <w:p w14:paraId="68CA8EF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 - 4.02% </w:t>
      </w:r>
      <w:r w:rsidRPr="00813FE6">
        <w:rPr>
          <w:rFonts w:ascii="Arial" w:hAnsi="Arial" w:cs="Arial"/>
          <w:lang w:eastAsia="zh-CN"/>
        </w:rPr>
        <w:t>from the following 2 sources</w:t>
      </w:r>
    </w:p>
    <w:p w14:paraId="3DDAFD8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153E2567" w14:textId="77777777" w:rsidR="00813FE6" w:rsidRPr="00813FE6" w:rsidRDefault="00813FE6" w:rsidP="00813FE6">
      <w:pPr>
        <w:rPr>
          <w:rFonts w:ascii="Arial" w:hAnsi="Arial" w:cs="Arial"/>
          <w:lang w:eastAsia="x-none"/>
        </w:rPr>
      </w:pPr>
    </w:p>
    <w:p w14:paraId="0C2D9AB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C951E18"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40ms SIB1 period (Case D), FR1, empty </w:t>
      </w:r>
      <w:proofErr w:type="gramStart"/>
      <w:r w:rsidRPr="00813FE6">
        <w:rPr>
          <w:rFonts w:ascii="Arial" w:hAnsi="Arial" w:cs="Arial"/>
        </w:rPr>
        <w:t>load</w:t>
      </w:r>
      <w:proofErr w:type="gramEnd"/>
    </w:p>
    <w:p w14:paraId="0FB060B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7C7B898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24.51% - 31.3% from the following 6 </w:t>
      </w:r>
      <w:proofErr w:type="gramStart"/>
      <w:r w:rsidRPr="00813FE6">
        <w:rPr>
          <w:rFonts w:ascii="Arial" w:eastAsia="PMingLiU" w:hAnsi="Arial" w:cs="Arial"/>
          <w:lang w:eastAsia="zh-TW"/>
        </w:rPr>
        <w:t>sources</w:t>
      </w:r>
      <w:proofErr w:type="gramEnd"/>
    </w:p>
    <w:p w14:paraId="2A57BE3C"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R1-2404507, R1-2405363, R1-2404625</w:t>
      </w:r>
    </w:p>
    <w:p w14:paraId="0329D4A6"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6CF976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16.3% with one beam of SIB1 PDSCH transmitted in each </w:t>
      </w:r>
      <w:proofErr w:type="gramStart"/>
      <w:r w:rsidRPr="00813FE6">
        <w:rPr>
          <w:rFonts w:ascii="Arial" w:eastAsia="PMingLiU" w:hAnsi="Arial" w:cs="Arial"/>
          <w:lang w:eastAsia="zh-TW"/>
        </w:rPr>
        <w:t>slot</w:t>
      </w:r>
      <w:proofErr w:type="gramEnd"/>
    </w:p>
    <w:p w14:paraId="14F045F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10.6% with two beams of SIB1 PDSCH transmitted in each </w:t>
      </w:r>
      <w:proofErr w:type="gramStart"/>
      <w:r w:rsidRPr="00813FE6">
        <w:rPr>
          <w:rFonts w:ascii="Arial" w:eastAsia="PMingLiU" w:hAnsi="Arial" w:cs="Arial"/>
          <w:lang w:eastAsia="zh-TW"/>
        </w:rPr>
        <w:t>slot</w:t>
      </w:r>
      <w:proofErr w:type="gramEnd"/>
    </w:p>
    <w:p w14:paraId="60B9667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439C59CA"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12.4% - 35.5% from the following 5 </w:t>
      </w:r>
      <w:proofErr w:type="gramStart"/>
      <w:r w:rsidRPr="00813FE6">
        <w:rPr>
          <w:rFonts w:ascii="Arial" w:hAnsi="Arial" w:cs="Arial"/>
          <w:lang w:eastAsia="zh-CN"/>
        </w:rPr>
        <w:t>sources</w:t>
      </w:r>
      <w:proofErr w:type="gramEnd"/>
    </w:p>
    <w:p w14:paraId="602D7891"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4B7738E1"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7CDE04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10.1% with one beam of SIB1 PDSCH transmitted in each </w:t>
      </w:r>
      <w:proofErr w:type="gramStart"/>
      <w:r w:rsidRPr="00813FE6">
        <w:rPr>
          <w:rFonts w:ascii="Arial" w:eastAsia="PMingLiU" w:hAnsi="Arial" w:cs="Arial"/>
          <w:lang w:eastAsia="zh-TW"/>
        </w:rPr>
        <w:t>slot</w:t>
      </w:r>
      <w:proofErr w:type="gramEnd"/>
    </w:p>
    <w:p w14:paraId="7022347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6.1% with two beams of SIB1 PDSCH transmitted in each </w:t>
      </w:r>
      <w:proofErr w:type="gramStart"/>
      <w:r w:rsidRPr="00813FE6">
        <w:rPr>
          <w:rFonts w:ascii="Arial" w:eastAsia="PMingLiU" w:hAnsi="Arial" w:cs="Arial"/>
          <w:lang w:eastAsia="zh-TW"/>
        </w:rPr>
        <w:t>slot</w:t>
      </w:r>
      <w:proofErr w:type="gramEnd"/>
    </w:p>
    <w:p w14:paraId="6B43EBA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19.44% - 28.81% from the following 3 sources</w:t>
      </w:r>
    </w:p>
    <w:p w14:paraId="27B3926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2F051AB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12.87% - 20.09% from the following 2 sources</w:t>
      </w:r>
    </w:p>
    <w:p w14:paraId="71DEC46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0A20BEA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11.77% - 25.46% from the following 5 </w:t>
      </w:r>
      <w:proofErr w:type="gramStart"/>
      <w:r w:rsidRPr="00813FE6">
        <w:rPr>
          <w:rFonts w:ascii="Arial" w:eastAsia="PMingLiU" w:hAnsi="Arial" w:cs="Arial"/>
          <w:lang w:eastAsia="zh-TW"/>
        </w:rPr>
        <w:t>sources</w:t>
      </w:r>
      <w:proofErr w:type="gramEnd"/>
    </w:p>
    <w:p w14:paraId="253E67B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661E35B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10.69 – 10.74% from one source (R1-2405341)</w:t>
      </w:r>
    </w:p>
    <w:p w14:paraId="2FFFA3F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7D41350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 xml:space="preserve">the NES gain is 16.46% - 24.24% </w:t>
      </w:r>
      <w:r w:rsidRPr="00813FE6">
        <w:rPr>
          <w:rFonts w:ascii="Arial" w:hAnsi="Arial" w:cs="Arial"/>
          <w:lang w:eastAsia="zh-CN"/>
        </w:rPr>
        <w:t xml:space="preserve">from the following 2 </w:t>
      </w:r>
      <w:proofErr w:type="gramStart"/>
      <w:r w:rsidRPr="00813FE6">
        <w:rPr>
          <w:rFonts w:ascii="Arial" w:hAnsi="Arial" w:cs="Arial"/>
          <w:lang w:eastAsia="zh-CN"/>
        </w:rPr>
        <w:t>sources</w:t>
      </w:r>
      <w:proofErr w:type="gramEnd"/>
    </w:p>
    <w:p w14:paraId="499D587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w:t>
      </w:r>
    </w:p>
    <w:p w14:paraId="34589DB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8.92%~10.37% NES gain with PRACH configuration index = 148</w:t>
      </w:r>
    </w:p>
    <w:p w14:paraId="46A80578" w14:textId="77777777" w:rsidR="00813FE6" w:rsidRPr="00813FE6" w:rsidRDefault="00813FE6" w:rsidP="00813FE6">
      <w:pPr>
        <w:rPr>
          <w:rFonts w:ascii="Arial" w:hAnsi="Arial" w:cs="Arial"/>
          <w:lang w:eastAsia="x-none"/>
        </w:rPr>
      </w:pPr>
    </w:p>
    <w:p w14:paraId="36E6B41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96EA75"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40ms SIB1 period (Case D), FR1, low </w:t>
      </w:r>
      <w:proofErr w:type="gramStart"/>
      <w:r w:rsidRPr="00813FE6">
        <w:rPr>
          <w:rFonts w:ascii="Arial" w:hAnsi="Arial" w:cs="Arial"/>
        </w:rPr>
        <w:t>load</w:t>
      </w:r>
      <w:proofErr w:type="gramEnd"/>
    </w:p>
    <w:p w14:paraId="77AD752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47338A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18.38% - 26.4% from the following 5 </w:t>
      </w:r>
      <w:proofErr w:type="gramStart"/>
      <w:r w:rsidRPr="00813FE6">
        <w:rPr>
          <w:rFonts w:ascii="Arial" w:eastAsia="PMingLiU" w:hAnsi="Arial" w:cs="Arial"/>
          <w:lang w:eastAsia="zh-TW"/>
        </w:rPr>
        <w:t>sources</w:t>
      </w:r>
      <w:proofErr w:type="gramEnd"/>
    </w:p>
    <w:p w14:paraId="6351F5A0"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R1-2405363, R1-2404625</w:t>
      </w:r>
    </w:p>
    <w:p w14:paraId="5A48DE7B"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88BE8F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8.1% with one beam of SIB1 PDSCH transmitted in each </w:t>
      </w:r>
      <w:proofErr w:type="gramStart"/>
      <w:r w:rsidRPr="00813FE6">
        <w:rPr>
          <w:rFonts w:ascii="Arial" w:eastAsia="PMingLiU" w:hAnsi="Arial" w:cs="Arial"/>
          <w:lang w:eastAsia="zh-TW"/>
        </w:rPr>
        <w:t>slot</w:t>
      </w:r>
      <w:proofErr w:type="gramEnd"/>
    </w:p>
    <w:p w14:paraId="6A75A5E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4.3% with two beams of SIB1 PDSCH transmitted in each </w:t>
      </w:r>
      <w:proofErr w:type="gramStart"/>
      <w:r w:rsidRPr="00813FE6">
        <w:rPr>
          <w:rFonts w:ascii="Arial" w:eastAsia="PMingLiU" w:hAnsi="Arial" w:cs="Arial"/>
          <w:lang w:eastAsia="zh-TW"/>
        </w:rPr>
        <w:t>slot</w:t>
      </w:r>
      <w:proofErr w:type="gramEnd"/>
    </w:p>
    <w:p w14:paraId="3E6B262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FA46537"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9.84% - 17.41% from the following 3 </w:t>
      </w:r>
      <w:proofErr w:type="gramStart"/>
      <w:r w:rsidRPr="00813FE6">
        <w:rPr>
          <w:rFonts w:ascii="Arial" w:hAnsi="Arial" w:cs="Arial"/>
          <w:lang w:eastAsia="zh-CN"/>
        </w:rPr>
        <w:t>sources</w:t>
      </w:r>
      <w:proofErr w:type="gramEnd"/>
    </w:p>
    <w:p w14:paraId="50CBB2CA"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 R1-2404625</w:t>
      </w:r>
    </w:p>
    <w:p w14:paraId="3196D7FC"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02E8A7E8"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2.8% with one beam of SIB1 PDSCH transmitted in each </w:t>
      </w:r>
      <w:proofErr w:type="gramStart"/>
      <w:r w:rsidRPr="00813FE6">
        <w:rPr>
          <w:rFonts w:ascii="Arial" w:eastAsia="PMingLiU" w:hAnsi="Arial" w:cs="Arial"/>
          <w:lang w:eastAsia="zh-TW"/>
        </w:rPr>
        <w:t>slot</w:t>
      </w:r>
      <w:proofErr w:type="gramEnd"/>
    </w:p>
    <w:p w14:paraId="327E1C1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 with two beams of SIB1 PDSCH transmitted in each </w:t>
      </w:r>
      <w:proofErr w:type="gramStart"/>
      <w:r w:rsidRPr="00813FE6">
        <w:rPr>
          <w:rFonts w:ascii="Arial" w:eastAsia="PMingLiU" w:hAnsi="Arial" w:cs="Arial"/>
          <w:lang w:eastAsia="zh-TW"/>
        </w:rPr>
        <w:t>slot</w:t>
      </w:r>
      <w:proofErr w:type="gramEnd"/>
    </w:p>
    <w:p w14:paraId="2B0869A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13.36% - 23.68% from the following 3 sources</w:t>
      </w:r>
    </w:p>
    <w:p w14:paraId="7CCA57E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799C0FA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7.27% - 15.59% from the following 2 sources</w:t>
      </w:r>
    </w:p>
    <w:p w14:paraId="7310D9D2"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688145F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10.48% - 17.72% from the following 4 </w:t>
      </w:r>
      <w:proofErr w:type="gramStart"/>
      <w:r w:rsidRPr="00813FE6">
        <w:rPr>
          <w:rFonts w:ascii="Arial" w:eastAsia="PMingLiU" w:hAnsi="Arial" w:cs="Arial"/>
          <w:lang w:eastAsia="zh-TW"/>
        </w:rPr>
        <w:t>sources</w:t>
      </w:r>
      <w:proofErr w:type="gramEnd"/>
    </w:p>
    <w:p w14:paraId="4267397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0D13ED9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7.01% from one source (R1-2405341)</w:t>
      </w:r>
    </w:p>
    <w:p w14:paraId="508F44A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7.7% - 17.05% </w:t>
      </w:r>
      <w:r w:rsidRPr="00813FE6">
        <w:rPr>
          <w:rFonts w:ascii="Arial" w:hAnsi="Arial" w:cs="Arial"/>
          <w:lang w:eastAsia="zh-CN"/>
        </w:rPr>
        <w:t>from the following 3 sources</w:t>
      </w:r>
    </w:p>
    <w:p w14:paraId="234A73D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 R1-2404561</w:t>
      </w:r>
    </w:p>
    <w:p w14:paraId="7A4BEF60" w14:textId="77777777" w:rsidR="00813FE6" w:rsidRPr="00813FE6" w:rsidRDefault="00813FE6" w:rsidP="00813FE6">
      <w:pPr>
        <w:rPr>
          <w:rFonts w:ascii="Arial" w:hAnsi="Arial" w:cs="Arial"/>
          <w:lang w:eastAsia="x-none"/>
        </w:rPr>
      </w:pPr>
    </w:p>
    <w:p w14:paraId="4E2B2D0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6A9EBC"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40ms SIB1 period (Case D), FR1, medium </w:t>
      </w:r>
      <w:proofErr w:type="gramStart"/>
      <w:r w:rsidRPr="00813FE6">
        <w:rPr>
          <w:rFonts w:ascii="Arial" w:hAnsi="Arial" w:cs="Arial"/>
        </w:rPr>
        <w:t>load</w:t>
      </w:r>
      <w:proofErr w:type="gramEnd"/>
    </w:p>
    <w:p w14:paraId="3A58798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6F3BD53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5.07% - 7.8% from the following 2 </w:t>
      </w:r>
      <w:proofErr w:type="gramStart"/>
      <w:r w:rsidRPr="00813FE6">
        <w:rPr>
          <w:rFonts w:ascii="Arial" w:eastAsia="PMingLiU" w:hAnsi="Arial" w:cs="Arial"/>
          <w:lang w:eastAsia="zh-TW"/>
        </w:rPr>
        <w:t>sources</w:t>
      </w:r>
      <w:proofErr w:type="gramEnd"/>
    </w:p>
    <w:p w14:paraId="657055C8"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197C495"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65D4352"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2.4% with one beam of SIB1 PDSCH transmitted in each </w:t>
      </w:r>
      <w:proofErr w:type="gramStart"/>
      <w:r w:rsidRPr="00813FE6">
        <w:rPr>
          <w:rFonts w:ascii="Arial" w:eastAsia="PMingLiU" w:hAnsi="Arial" w:cs="Arial"/>
          <w:lang w:eastAsia="zh-TW"/>
        </w:rPr>
        <w:t>slot</w:t>
      </w:r>
      <w:proofErr w:type="gramEnd"/>
    </w:p>
    <w:p w14:paraId="52EC8DA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1.2% with two beams of SIB1 PDSCH transmitted in each </w:t>
      </w:r>
      <w:proofErr w:type="gramStart"/>
      <w:r w:rsidRPr="00813FE6">
        <w:rPr>
          <w:rFonts w:ascii="Arial" w:eastAsia="PMingLiU" w:hAnsi="Arial" w:cs="Arial"/>
          <w:lang w:eastAsia="zh-TW"/>
        </w:rPr>
        <w:t>slot</w:t>
      </w:r>
      <w:proofErr w:type="gramEnd"/>
    </w:p>
    <w:p w14:paraId="5803634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1505C28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the NES gain is 2.46% - 4.4% from the following 2 </w:t>
      </w:r>
      <w:proofErr w:type="gramStart"/>
      <w:r w:rsidRPr="00813FE6">
        <w:rPr>
          <w:rFonts w:ascii="Arial" w:hAnsi="Arial" w:cs="Arial"/>
          <w:lang w:eastAsia="zh-CN"/>
        </w:rPr>
        <w:t>sources</w:t>
      </w:r>
      <w:proofErr w:type="gramEnd"/>
    </w:p>
    <w:p w14:paraId="1903FC40"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48F0E2D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C3C1A4A"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0.7% with one beam of SIB1 PDSCH transmitted in each </w:t>
      </w:r>
      <w:proofErr w:type="gramStart"/>
      <w:r w:rsidRPr="00813FE6">
        <w:rPr>
          <w:rFonts w:ascii="Arial" w:eastAsia="PMingLiU" w:hAnsi="Arial" w:cs="Arial"/>
          <w:lang w:eastAsia="zh-TW"/>
        </w:rPr>
        <w:t>slot</w:t>
      </w:r>
      <w:proofErr w:type="gramEnd"/>
    </w:p>
    <w:p w14:paraId="08C97934"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0.3% with two beams of SIB1 PDSCH transmitted in each </w:t>
      </w:r>
      <w:proofErr w:type="gramStart"/>
      <w:r w:rsidRPr="00813FE6">
        <w:rPr>
          <w:rFonts w:ascii="Arial" w:eastAsia="PMingLiU" w:hAnsi="Arial" w:cs="Arial"/>
          <w:lang w:eastAsia="zh-TW"/>
        </w:rPr>
        <w:t>slot</w:t>
      </w:r>
      <w:proofErr w:type="gramEnd"/>
    </w:p>
    <w:p w14:paraId="343B7E1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5.62~7.01% from one source (R1-2405363)</w:t>
      </w:r>
    </w:p>
    <w:p w14:paraId="6960BC5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2.77% - 3.85% from one source (R1-2405363)</w:t>
      </w:r>
    </w:p>
    <w:p w14:paraId="3F25AE0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the NES gain is 4.08%~10.1% from the following 3 </w:t>
      </w:r>
      <w:proofErr w:type="gramStart"/>
      <w:r w:rsidRPr="00813FE6">
        <w:rPr>
          <w:rFonts w:ascii="Arial" w:eastAsia="PMingLiU" w:hAnsi="Arial" w:cs="Arial"/>
          <w:lang w:eastAsia="zh-TW"/>
        </w:rPr>
        <w:t>sources</w:t>
      </w:r>
      <w:proofErr w:type="gramEnd"/>
    </w:p>
    <w:p w14:paraId="2392B96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4EE09E3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For Cat 2 BS, 4 beams, 0% on-demand SIB1 transmission rate, the NES gain is 2.02%~2.09% from one source (R1-2405341)</w:t>
      </w:r>
    </w:p>
    <w:p w14:paraId="1A222AA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5.61% - 9.94% </w:t>
      </w:r>
      <w:r w:rsidRPr="00813FE6">
        <w:rPr>
          <w:rFonts w:ascii="Arial" w:hAnsi="Arial" w:cs="Arial"/>
          <w:lang w:eastAsia="zh-CN"/>
        </w:rPr>
        <w:t>from the following 2 sources</w:t>
      </w:r>
    </w:p>
    <w:p w14:paraId="2BCB028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262C3E1F" w14:textId="77777777" w:rsidR="00813FE6" w:rsidRPr="00813FE6" w:rsidRDefault="00813FE6" w:rsidP="00813FE6">
      <w:pPr>
        <w:rPr>
          <w:rFonts w:ascii="Arial" w:hAnsi="Arial" w:cs="Arial"/>
          <w:lang w:eastAsia="x-none"/>
        </w:rPr>
      </w:pPr>
    </w:p>
    <w:p w14:paraId="0A57FFA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CF6B18E" w14:textId="77777777" w:rsidR="00813FE6" w:rsidRPr="00813FE6" w:rsidRDefault="00813FE6" w:rsidP="00813FE6">
      <w:pPr>
        <w:rPr>
          <w:rFonts w:ascii="Arial" w:hAnsi="Arial" w:cs="Arial"/>
        </w:rPr>
      </w:pPr>
      <w:r w:rsidRPr="00813FE6">
        <w:rPr>
          <w:rFonts w:ascii="Arial" w:hAnsi="Arial" w:cs="Arial"/>
        </w:rPr>
        <w:t xml:space="preserve">For the evaluation of NES loss on cell A, the following is </w:t>
      </w:r>
      <w:proofErr w:type="gramStart"/>
      <w:r w:rsidRPr="00813FE6">
        <w:rPr>
          <w:rFonts w:ascii="Arial" w:hAnsi="Arial" w:cs="Arial"/>
        </w:rPr>
        <w:t>observed</w:t>
      </w:r>
      <w:proofErr w:type="gramEnd"/>
    </w:p>
    <w:p w14:paraId="4F068E45"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NES loss of 0%~0.98% from the following 15 sources with UL WUS configuration transmitted in legacy SIB on Cell A (with different assumptions on SIB periodicity and cell loading):</w:t>
      </w:r>
    </w:p>
    <w:p w14:paraId="498CC64E"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R1-2404463, R1-2403942, R1-2403979, R1-2405341, R1-2404224, R1-2404859, R1-2404758, R1-2405162, R1-2404122, R1-2404507, R1-2404033, R1-2405363, R1-2404625, R1-2404561 (for Case 2)</w:t>
      </w:r>
    </w:p>
    <w:p w14:paraId="38A084FD" w14:textId="77777777" w:rsidR="00813FE6" w:rsidRPr="00813FE6" w:rsidRDefault="00813FE6" w:rsidP="00813FE6">
      <w:pPr>
        <w:numPr>
          <w:ilvl w:val="1"/>
          <w:numId w:val="37"/>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(R1-2405106) reports for the case with UL WUS configuration transmitted in separated SIB on Cell A where the separated SIB is </w:t>
      </w:r>
      <w:proofErr w:type="spellStart"/>
      <w:r w:rsidRPr="00813FE6">
        <w:rPr>
          <w:rFonts w:ascii="Arial" w:eastAsia="PMingLiU" w:hAnsi="Arial" w:cs="Arial"/>
          <w:lang w:eastAsia="zh-TW"/>
        </w:rPr>
        <w:t>TDMed</w:t>
      </w:r>
      <w:proofErr w:type="spellEnd"/>
      <w:r w:rsidRPr="00813FE6">
        <w:rPr>
          <w:rFonts w:ascii="Arial" w:eastAsia="PMingLiU" w:hAnsi="Arial" w:cs="Arial"/>
          <w:lang w:eastAsia="zh-TW"/>
        </w:rPr>
        <w:t xml:space="preserve"> with legacy SIB and transmitted in a 320ms period using dedicated resource.</w:t>
      </w:r>
    </w:p>
    <w:p w14:paraId="011AB1E9"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0.62%~2.65% NES loss for Case 2 (Options 1+B+X) with empty load</w:t>
      </w:r>
    </w:p>
    <w:p w14:paraId="7827DC82"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0.73%~3.20% NES loss for Case 3 (Options 2+B+Y) with empty load</w:t>
      </w:r>
    </w:p>
    <w:p w14:paraId="2C434F28"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One source (R1-2404122) reports </w:t>
      </w:r>
    </w:p>
    <w:p w14:paraId="2D406E26"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2.95</w:t>
      </w:r>
      <w:proofErr w:type="gramStart"/>
      <w:r w:rsidRPr="00813FE6">
        <w:rPr>
          <w:rFonts w:ascii="Arial" w:eastAsia="PMingLiU" w:hAnsi="Arial" w:cs="Arial"/>
          <w:lang w:eastAsia="zh-TW"/>
        </w:rPr>
        <w:t>%(</w:t>
      </w:r>
      <w:proofErr w:type="gramEnd"/>
      <w:r w:rsidRPr="00813FE6">
        <w:rPr>
          <w:rFonts w:ascii="Arial" w:eastAsia="PMingLiU" w:hAnsi="Arial" w:cs="Arial"/>
          <w:lang w:eastAsia="zh-TW"/>
        </w:rPr>
        <w:t>medium load)~15.49%(empty load) NES loss with UL WUS configuration transmitted in separated SIB on Cell A</w:t>
      </w:r>
    </w:p>
    <w:p w14:paraId="1BCE7FA0" w14:textId="77777777" w:rsidR="00813FE6" w:rsidRPr="00813FE6" w:rsidRDefault="00813FE6" w:rsidP="00813FE6">
      <w:pPr>
        <w:numPr>
          <w:ilvl w:val="3"/>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5C02CC1B"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1.28</w:t>
      </w:r>
      <w:proofErr w:type="gramStart"/>
      <w:r w:rsidRPr="00813FE6">
        <w:rPr>
          <w:rFonts w:ascii="Arial" w:eastAsia="PMingLiU" w:hAnsi="Arial" w:cs="Arial"/>
          <w:lang w:eastAsia="zh-TW"/>
        </w:rPr>
        <w:t>%(</w:t>
      </w:r>
      <w:proofErr w:type="gramEnd"/>
      <w:r w:rsidRPr="00813FE6">
        <w:rPr>
          <w:rFonts w:ascii="Arial" w:eastAsia="PMingLiU" w:hAnsi="Arial" w:cs="Arial"/>
          <w:lang w:eastAsia="zh-TW"/>
        </w:rPr>
        <w:t>medium load)~3.62%(empty load) NES loss with UL WUS configuration transmitted in legacy SIB on Cell A</w:t>
      </w:r>
    </w:p>
    <w:p w14:paraId="725CFD60" w14:textId="77777777" w:rsidR="00813FE6" w:rsidRPr="00813FE6" w:rsidRDefault="00813FE6" w:rsidP="00813FE6">
      <w:pPr>
        <w:rPr>
          <w:rFonts w:ascii="Arial" w:hAnsi="Arial" w:cs="Arial"/>
          <w:lang w:eastAsia="x-none"/>
        </w:rPr>
      </w:pPr>
    </w:p>
    <w:p w14:paraId="74713658" w14:textId="77777777" w:rsidR="00813FE6" w:rsidRPr="00813FE6" w:rsidRDefault="00813FE6" w:rsidP="00813FE6">
      <w:pPr>
        <w:rPr>
          <w:rFonts w:ascii="Arial" w:hAnsi="Arial" w:cs="Arial"/>
          <w:b/>
          <w:bCs/>
          <w:lang w:eastAsia="ko-KR"/>
        </w:rPr>
      </w:pPr>
      <w:bookmarkStart w:id="66" w:name="OLE_LINK266"/>
      <w:r w:rsidRPr="00813FE6">
        <w:rPr>
          <w:rFonts w:ascii="Arial" w:hAnsi="Arial" w:cs="Arial"/>
          <w:b/>
          <w:bCs/>
          <w:lang w:eastAsia="ko-KR"/>
        </w:rPr>
        <w:t>Conclusion</w:t>
      </w:r>
    </w:p>
    <w:p w14:paraId="363ED285"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enabling or disabling specific operations (e.g. paging, RACH receiving, OSI request …) of the NES cell with on-demand SIB1 is up to RAN2.</w:t>
      </w:r>
    </w:p>
    <w:bookmarkEnd w:id="66"/>
    <w:p w14:paraId="231EF83B" w14:textId="77777777" w:rsidR="00813FE6" w:rsidRPr="00813FE6" w:rsidRDefault="00813FE6" w:rsidP="00813FE6">
      <w:pPr>
        <w:rPr>
          <w:rFonts w:ascii="Arial" w:eastAsia="PMingLiU" w:hAnsi="Arial" w:cs="Arial"/>
          <w:b/>
          <w:lang w:eastAsia="zh-TW"/>
        </w:rPr>
      </w:pPr>
    </w:p>
    <w:p w14:paraId="7625C6F2" w14:textId="77777777" w:rsidR="00813FE6" w:rsidRPr="00813FE6" w:rsidRDefault="00813FE6" w:rsidP="00813FE6">
      <w:pPr>
        <w:rPr>
          <w:rFonts w:ascii="Arial" w:hAnsi="Arial" w:cs="Arial"/>
          <w:b/>
          <w:bCs/>
          <w:lang w:val="en-US" w:eastAsia="x-none"/>
        </w:rPr>
      </w:pPr>
      <w:bookmarkStart w:id="67" w:name="OLE_LINK78"/>
      <w:r w:rsidRPr="00813FE6">
        <w:rPr>
          <w:rFonts w:ascii="Arial" w:hAnsi="Arial" w:cs="Arial"/>
          <w:b/>
          <w:bCs/>
          <w:highlight w:val="green"/>
          <w:lang w:val="en-US" w:eastAsia="x-none"/>
        </w:rPr>
        <w:t>Agreement</w:t>
      </w:r>
    </w:p>
    <w:p w14:paraId="224E381D"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20ms SIB1 period (Case A), FR1, 8 beams, on-demand SIB1 transmission rate &gt; </w:t>
      </w:r>
      <w:proofErr w:type="gramStart"/>
      <w:r w:rsidRPr="00813FE6">
        <w:rPr>
          <w:rFonts w:ascii="Arial" w:hAnsi="Arial" w:cs="Arial"/>
        </w:rPr>
        <w:t>30%</w:t>
      </w:r>
      <w:proofErr w:type="gramEnd"/>
    </w:p>
    <w:p w14:paraId="2DCB704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bookmarkStart w:id="68" w:name="OLE_LINK64"/>
      <w:r w:rsidRPr="00813FE6">
        <w:rPr>
          <w:rFonts w:ascii="Arial" w:eastAsia="PMingLiU" w:hAnsi="Arial" w:cs="Arial"/>
        </w:rPr>
        <w:t>For Cat 1 BS, empty load, the NES gain is 37.77% from one source (R1-2404463)</w:t>
      </w:r>
      <w:bookmarkEnd w:id="68"/>
    </w:p>
    <w:p w14:paraId="70A0038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bookmarkStart w:id="69" w:name="OLE_LINK73"/>
      <w:r w:rsidRPr="00813FE6">
        <w:rPr>
          <w:rFonts w:ascii="Arial" w:eastAsia="PMingLiU" w:hAnsi="Arial" w:cs="Arial"/>
        </w:rPr>
        <w:t xml:space="preserve">For Cat 2 BS, empty load, </w:t>
      </w:r>
    </w:p>
    <w:p w14:paraId="45B5204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8.9% - 28.71% from </w:t>
      </w:r>
      <w:r w:rsidRPr="00813FE6">
        <w:rPr>
          <w:rFonts w:ascii="Arial" w:hAnsi="Arial" w:cs="Arial"/>
          <w:lang w:eastAsia="zh-CN"/>
        </w:rPr>
        <w:t xml:space="preserve">the following 3 </w:t>
      </w:r>
      <w:proofErr w:type="gramStart"/>
      <w:r w:rsidRPr="00813FE6">
        <w:rPr>
          <w:rFonts w:ascii="Arial" w:hAnsi="Arial" w:cs="Arial"/>
          <w:lang w:eastAsia="zh-CN"/>
        </w:rPr>
        <w:t>sources</w:t>
      </w:r>
      <w:proofErr w:type="gramEnd"/>
    </w:p>
    <w:p w14:paraId="50A4E8F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 R1-2404463</w:t>
      </w:r>
    </w:p>
    <w:p w14:paraId="618B0288"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1.47% from one source (R1-2404561) with 75% on-demand SIB1 transmission </w:t>
      </w:r>
      <w:proofErr w:type="gramStart"/>
      <w:r w:rsidRPr="00813FE6">
        <w:rPr>
          <w:rFonts w:ascii="Arial" w:eastAsia="PMingLiU" w:hAnsi="Arial" w:cs="Arial"/>
        </w:rPr>
        <w:t>rate</w:t>
      </w:r>
      <w:proofErr w:type="gramEnd"/>
    </w:p>
    <w:bookmarkEnd w:id="69"/>
    <w:p w14:paraId="2CED065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low load, </w:t>
      </w:r>
    </w:p>
    <w:p w14:paraId="1C18A61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7.9% - 14.65% from </w:t>
      </w:r>
      <w:r w:rsidRPr="00813FE6">
        <w:rPr>
          <w:rFonts w:ascii="Arial" w:hAnsi="Arial" w:cs="Arial"/>
          <w:lang w:eastAsia="zh-CN"/>
        </w:rPr>
        <w:t xml:space="preserve">the following 2 </w:t>
      </w:r>
      <w:proofErr w:type="gramStart"/>
      <w:r w:rsidRPr="00813FE6">
        <w:rPr>
          <w:rFonts w:ascii="Arial" w:hAnsi="Arial" w:cs="Arial"/>
          <w:lang w:eastAsia="zh-CN"/>
        </w:rPr>
        <w:t>sources</w:t>
      </w:r>
      <w:proofErr w:type="gramEnd"/>
    </w:p>
    <w:p w14:paraId="78A7ED68"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bookmarkEnd w:id="67"/>
    <w:p w14:paraId="5D4BAC0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0.42% from one source (R1-2404561) with 75% on-demand SIB1 transmission </w:t>
      </w:r>
      <w:proofErr w:type="gramStart"/>
      <w:r w:rsidRPr="00813FE6">
        <w:rPr>
          <w:rFonts w:ascii="Arial" w:eastAsia="PMingLiU" w:hAnsi="Arial" w:cs="Arial"/>
        </w:rPr>
        <w:t>rate</w:t>
      </w:r>
      <w:proofErr w:type="gramEnd"/>
    </w:p>
    <w:p w14:paraId="3B14B04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medium load, </w:t>
      </w:r>
    </w:p>
    <w:p w14:paraId="23BADB0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6.2% - 10.4% from </w:t>
      </w:r>
      <w:r w:rsidRPr="00813FE6">
        <w:rPr>
          <w:rFonts w:ascii="Arial" w:hAnsi="Arial" w:cs="Arial"/>
          <w:lang w:eastAsia="zh-CN"/>
        </w:rPr>
        <w:t xml:space="preserve">the following 2 </w:t>
      </w:r>
      <w:proofErr w:type="gramStart"/>
      <w:r w:rsidRPr="00813FE6">
        <w:rPr>
          <w:rFonts w:ascii="Arial" w:hAnsi="Arial" w:cs="Arial"/>
          <w:lang w:eastAsia="zh-CN"/>
        </w:rPr>
        <w:t>sources</w:t>
      </w:r>
      <w:proofErr w:type="gramEnd"/>
    </w:p>
    <w:p w14:paraId="52704E9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p w14:paraId="3984BF0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0.12% from one source (R1-2404561) with 75% on-demand SIB1 transmission </w:t>
      </w:r>
      <w:proofErr w:type="gramStart"/>
      <w:r w:rsidRPr="00813FE6">
        <w:rPr>
          <w:rFonts w:ascii="Arial" w:eastAsia="PMingLiU" w:hAnsi="Arial" w:cs="Arial"/>
        </w:rPr>
        <w:t>rate</w:t>
      </w:r>
      <w:proofErr w:type="gramEnd"/>
    </w:p>
    <w:p w14:paraId="34A1D2F4" w14:textId="77777777" w:rsidR="00813FE6" w:rsidRPr="00813FE6" w:rsidRDefault="00813FE6" w:rsidP="00813FE6">
      <w:pPr>
        <w:rPr>
          <w:rFonts w:ascii="Arial" w:hAnsi="Arial" w:cs="Arial"/>
          <w:lang w:eastAsia="x-none"/>
        </w:rPr>
      </w:pPr>
    </w:p>
    <w:p w14:paraId="3F2698D5"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6C1F414" w14:textId="77777777" w:rsidR="00813FE6" w:rsidRPr="00813FE6" w:rsidRDefault="00813FE6" w:rsidP="00813FE6">
      <w:pPr>
        <w:rPr>
          <w:rFonts w:ascii="Arial" w:hAnsi="Arial" w:cs="Arial"/>
          <w:b/>
          <w:bCs/>
        </w:rPr>
      </w:pPr>
      <w:r w:rsidRPr="00813FE6">
        <w:rPr>
          <w:rFonts w:ascii="Arial" w:hAnsi="Arial" w:cs="Arial"/>
          <w:b/>
          <w:bCs/>
        </w:rPr>
        <w:lastRenderedPageBreak/>
        <w:t xml:space="preserve">For the evaluation of achievable NES gain on NES cell with on-demand SIB1 in idle/inactive mode, the following is observed with 20ms SSB period and 40ms SIB1 period (Case D), FR1, 8 beams, on-demand SIB1 transmission rate &gt; </w:t>
      </w:r>
      <w:proofErr w:type="gramStart"/>
      <w:r w:rsidRPr="00813FE6">
        <w:rPr>
          <w:rFonts w:ascii="Arial" w:hAnsi="Arial" w:cs="Arial"/>
          <w:b/>
          <w:bCs/>
        </w:rPr>
        <w:t>30%</w:t>
      </w:r>
      <w:proofErr w:type="gramEnd"/>
    </w:p>
    <w:p w14:paraId="19BD6ECC" w14:textId="77777777" w:rsidR="00813FE6" w:rsidRPr="00813FE6" w:rsidRDefault="00813FE6" w:rsidP="00813FE6">
      <w:pPr>
        <w:numPr>
          <w:ilvl w:val="0"/>
          <w:numId w:val="36"/>
        </w:numPr>
        <w:overflowPunct/>
        <w:autoSpaceDE/>
        <w:autoSpaceDN/>
        <w:adjustRightInd/>
        <w:spacing w:after="0"/>
        <w:textAlignment w:val="auto"/>
        <w:rPr>
          <w:rFonts w:ascii="Arial" w:hAnsi="Arial" w:cs="Arial"/>
          <w:b/>
          <w:bCs/>
          <w:lang w:eastAsia="zh-CN"/>
        </w:rPr>
      </w:pPr>
      <w:r w:rsidRPr="00813FE6">
        <w:rPr>
          <w:rFonts w:ascii="Arial" w:eastAsia="PMingLiU" w:hAnsi="Arial" w:cs="Arial"/>
          <w:b/>
          <w:bCs/>
        </w:rPr>
        <w:t xml:space="preserve">For Cat 2 BS, empty/low/medium load, the NES gain is 3.77% - 5.97% from </w:t>
      </w:r>
      <w:r w:rsidRPr="00813FE6">
        <w:rPr>
          <w:rFonts w:ascii="Arial" w:hAnsi="Arial" w:cs="Arial"/>
          <w:b/>
          <w:bCs/>
          <w:lang w:eastAsia="zh-CN"/>
        </w:rPr>
        <w:t>one source (R1-2404561)</w:t>
      </w:r>
    </w:p>
    <w:p w14:paraId="13503F2F" w14:textId="77777777" w:rsidR="00813FE6" w:rsidRPr="00813FE6" w:rsidRDefault="00813FE6" w:rsidP="00813FE6">
      <w:pPr>
        <w:rPr>
          <w:rFonts w:ascii="Arial" w:hAnsi="Arial" w:cs="Arial"/>
          <w:lang w:eastAsia="x-none"/>
        </w:rPr>
      </w:pPr>
    </w:p>
    <w:p w14:paraId="0894B4F6"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EEEE66" w14:textId="77777777" w:rsidR="00813FE6" w:rsidRPr="00813FE6" w:rsidRDefault="00813FE6" w:rsidP="00813FE6">
      <w:pPr>
        <w:rPr>
          <w:rFonts w:ascii="Arial" w:hAnsi="Arial" w:cs="Arial"/>
        </w:rPr>
      </w:pPr>
      <w:r w:rsidRPr="00813FE6">
        <w:rPr>
          <w:rFonts w:ascii="Arial" w:hAnsi="Arial" w:cs="Arial"/>
        </w:rPr>
        <w:t xml:space="preserve">For the evaluation of achievable NES gain on NES cell with on-demand SIB1 in idle/inactive mode, the following is observed with 20ms SSB period and 160ms SIB1 period (Case C), FR1, 8 beams, on-demand SIB1 transmission rate &gt; </w:t>
      </w:r>
      <w:proofErr w:type="gramStart"/>
      <w:r w:rsidRPr="00813FE6">
        <w:rPr>
          <w:rFonts w:ascii="Arial" w:hAnsi="Arial" w:cs="Arial"/>
        </w:rPr>
        <w:t>30%</w:t>
      </w:r>
      <w:proofErr w:type="gramEnd"/>
    </w:p>
    <w:p w14:paraId="283C9F4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1/Cat 2 BS, empty/low/medium load, the NES gain is 0.31%~3.33% from </w:t>
      </w:r>
      <w:r w:rsidRPr="00813FE6">
        <w:rPr>
          <w:rFonts w:ascii="Arial" w:hAnsi="Arial" w:cs="Arial"/>
          <w:lang w:eastAsia="zh-CN"/>
        </w:rPr>
        <w:t xml:space="preserve">the following 2 </w:t>
      </w:r>
      <w:proofErr w:type="gramStart"/>
      <w:r w:rsidRPr="00813FE6">
        <w:rPr>
          <w:rFonts w:ascii="Arial" w:hAnsi="Arial" w:cs="Arial"/>
          <w:lang w:eastAsia="zh-CN"/>
        </w:rPr>
        <w:t>sources</w:t>
      </w:r>
      <w:proofErr w:type="gramEnd"/>
    </w:p>
    <w:p w14:paraId="38B6AFD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val="pt-BR"/>
        </w:rPr>
      </w:pPr>
      <w:r w:rsidRPr="00813FE6">
        <w:rPr>
          <w:rFonts w:ascii="Arial" w:eastAsia="PMingLiU" w:hAnsi="Arial" w:cs="Arial"/>
        </w:rPr>
        <w:t>R1-2404561, R1-2404122</w:t>
      </w:r>
    </w:p>
    <w:p w14:paraId="5385D261" w14:textId="77777777" w:rsidR="00813FE6" w:rsidRPr="00813FE6" w:rsidRDefault="00813FE6" w:rsidP="00813FE6">
      <w:pPr>
        <w:rPr>
          <w:rFonts w:ascii="Arial" w:hAnsi="Arial" w:cs="Arial"/>
          <w:lang w:eastAsia="x-none"/>
        </w:rPr>
      </w:pPr>
    </w:p>
    <w:p w14:paraId="4FE4C14F"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5D8C706" w14:textId="77777777" w:rsidR="00813FE6" w:rsidRPr="00813FE6" w:rsidRDefault="00813FE6" w:rsidP="00813FE6">
      <w:pPr>
        <w:rPr>
          <w:rFonts w:ascii="Arial" w:hAnsi="Arial" w:cs="Arial"/>
        </w:rPr>
      </w:pPr>
      <w:r w:rsidRPr="00813FE6">
        <w:rPr>
          <w:rFonts w:ascii="Arial" w:hAnsi="Arial" w:cs="Arial"/>
        </w:rPr>
        <w:t>For the evaluation of the energy consumption to transmit WUS configuration on NES Cell:</w:t>
      </w:r>
    </w:p>
    <w:p w14:paraId="3857E40F" w14:textId="77777777" w:rsidR="00813FE6" w:rsidRPr="00813FE6" w:rsidRDefault="00813FE6" w:rsidP="00813FE6">
      <w:pPr>
        <w:numPr>
          <w:ilvl w:val="0"/>
          <w:numId w:val="37"/>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One source (R1-2405595) reports that for broadcasting WUS configuration using DCI occupying 2 symbols per SSB beam) on NES cell every 80 </w:t>
      </w:r>
      <w:proofErr w:type="spellStart"/>
      <w:r w:rsidRPr="00813FE6">
        <w:rPr>
          <w:rFonts w:ascii="Arial" w:hAnsi="Arial" w:cs="Arial"/>
          <w:lang w:eastAsia="zh-TW"/>
        </w:rPr>
        <w:t>ms</w:t>
      </w:r>
      <w:proofErr w:type="spellEnd"/>
      <w:r w:rsidRPr="00813FE6">
        <w:rPr>
          <w:rFonts w:ascii="Arial" w:hAnsi="Arial" w:cs="Arial"/>
          <w:lang w:eastAsia="zh-TW"/>
        </w:rPr>
        <w:t xml:space="preserve"> on CORESET#0 (48 RBs):</w:t>
      </w:r>
    </w:p>
    <w:p w14:paraId="1ED4D3BD"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hAnsi="Arial" w:cs="Arial"/>
          <w:lang w:eastAsia="zh-TW"/>
        </w:rPr>
        <w:t>For BS category 1, empty/low load, the energy consumption is increased by 6.26%~8.51% over SSB transmission only. The energy saving gain with Case 1 is 40.52% /</w:t>
      </w:r>
      <w:r w:rsidRPr="00813FE6">
        <w:rPr>
          <w:rFonts w:ascii="Arial" w:hAnsi="Arial" w:cs="Arial"/>
        </w:rPr>
        <w:t xml:space="preserve"> </w:t>
      </w:r>
      <w:r w:rsidRPr="00813FE6">
        <w:rPr>
          <w:rFonts w:ascii="Arial" w:hAnsi="Arial" w:cs="Arial"/>
          <w:lang w:eastAsia="zh-TW"/>
        </w:rPr>
        <w:t xml:space="preserve">32.41% for empty/low load over the baseline with 8 beams, SIB-1 period 20ms (baseline), 0% SIB-1 transmission rate (for on demand SIB1). </w:t>
      </w:r>
    </w:p>
    <w:p w14:paraId="569D7142" w14:textId="2EEDA132" w:rsidR="00813FE6" w:rsidRPr="00813FE6" w:rsidRDefault="00813FE6" w:rsidP="00554FB6">
      <w:pPr>
        <w:numPr>
          <w:ilvl w:val="1"/>
          <w:numId w:val="37"/>
        </w:numPr>
        <w:overflowPunct/>
        <w:autoSpaceDE/>
        <w:autoSpaceDN/>
        <w:adjustRightInd/>
        <w:spacing w:after="0"/>
        <w:textAlignment w:val="auto"/>
        <w:rPr>
          <w:rFonts w:ascii="Arial" w:hAnsi="Arial" w:cs="Arial"/>
          <w:lang w:eastAsia="x-none"/>
        </w:rPr>
      </w:pPr>
      <w:r w:rsidRPr="00813FE6">
        <w:rPr>
          <w:rFonts w:ascii="Arial" w:hAnsi="Arial" w:cs="Arial"/>
          <w:lang w:eastAsia="zh-TW"/>
        </w:rPr>
        <w:t>For BS category 2, empty/low load, the energy consumption is increased by 1.55%~2.11% over SSB transmission only. The energy saving gain with Case 1 is 28.25% /</w:t>
      </w:r>
      <w:r w:rsidRPr="00813FE6">
        <w:rPr>
          <w:rFonts w:ascii="Arial" w:hAnsi="Arial" w:cs="Arial"/>
        </w:rPr>
        <w:t xml:space="preserve"> </w:t>
      </w:r>
      <w:r w:rsidRPr="00813FE6">
        <w:rPr>
          <w:rFonts w:ascii="Arial" w:hAnsi="Arial" w:cs="Arial"/>
          <w:lang w:eastAsia="zh-TW"/>
        </w:rPr>
        <w:t>23.03% for empty/low load over the baseline with 8 beams, SIB-1 period 20ms (baseline), 0% SIB-1 transmission rate (for on demand SIB1).</w:t>
      </w:r>
    </w:p>
    <w:p w14:paraId="710ED8E6" w14:textId="77777777" w:rsidR="00813FE6" w:rsidRPr="00813FE6" w:rsidRDefault="00813FE6" w:rsidP="00813FE6">
      <w:pPr>
        <w:rPr>
          <w:rFonts w:ascii="Arial" w:hAnsi="Arial" w:cs="Arial"/>
          <w:lang w:eastAsia="x-none"/>
        </w:rPr>
      </w:pPr>
    </w:p>
    <w:p w14:paraId="17A276B7" w14:textId="77777777" w:rsidR="00813FE6" w:rsidRPr="00813FE6" w:rsidRDefault="00813FE6" w:rsidP="00A26B94">
      <w:pPr>
        <w:rPr>
          <w:rFonts w:ascii="Arial" w:hAnsi="Arial" w:cs="Arial"/>
        </w:rPr>
      </w:pPr>
    </w:p>
    <w:sectPr w:rsidR="00813FE6" w:rsidRPr="00813FE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B4D9" w14:textId="77777777" w:rsidR="001E1923" w:rsidRDefault="001E1923">
      <w:r>
        <w:separator/>
      </w:r>
    </w:p>
  </w:endnote>
  <w:endnote w:type="continuationSeparator" w:id="0">
    <w:p w14:paraId="31DBD933" w14:textId="77777777" w:rsidR="001E1923" w:rsidRDefault="001E1923">
      <w:r>
        <w:continuationSeparator/>
      </w:r>
    </w:p>
  </w:endnote>
  <w:endnote w:type="continuationNotice" w:id="1">
    <w:p w14:paraId="53CEBFF7" w14:textId="77777777" w:rsidR="001E1923" w:rsidRDefault="001E1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6B4EF" w14:textId="77777777" w:rsidR="001E1923" w:rsidRDefault="001E1923">
      <w:r>
        <w:separator/>
      </w:r>
    </w:p>
  </w:footnote>
  <w:footnote w:type="continuationSeparator" w:id="0">
    <w:p w14:paraId="3CBD0637" w14:textId="77777777" w:rsidR="001E1923" w:rsidRDefault="001E1923">
      <w:r>
        <w:continuationSeparator/>
      </w:r>
    </w:p>
  </w:footnote>
  <w:footnote w:type="continuationNotice" w:id="1">
    <w:p w14:paraId="4AE0BD6B" w14:textId="77777777" w:rsidR="001E1923" w:rsidRDefault="001E19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746F39"/>
    <w:multiLevelType w:val="hybridMultilevel"/>
    <w:tmpl w:val="40D22EDA"/>
    <w:lvl w:ilvl="0" w:tplc="B0F657B6">
      <w:start w:val="1"/>
      <w:numFmt w:val="decimal"/>
      <w:lvlText w:val="%1."/>
      <w:lvlJc w:val="left"/>
      <w:pPr>
        <w:ind w:left="1440" w:hanging="360"/>
      </w:pPr>
    </w:lvl>
    <w:lvl w:ilvl="1" w:tplc="4CC6CACA">
      <w:start w:val="1"/>
      <w:numFmt w:val="decimal"/>
      <w:lvlText w:val="%2."/>
      <w:lvlJc w:val="left"/>
      <w:pPr>
        <w:ind w:left="1440" w:hanging="360"/>
      </w:pPr>
    </w:lvl>
    <w:lvl w:ilvl="2" w:tplc="1BDE9AB8">
      <w:start w:val="1"/>
      <w:numFmt w:val="decimal"/>
      <w:lvlText w:val="%3."/>
      <w:lvlJc w:val="left"/>
      <w:pPr>
        <w:ind w:left="1440" w:hanging="360"/>
      </w:pPr>
    </w:lvl>
    <w:lvl w:ilvl="3" w:tplc="0EDA44C4">
      <w:start w:val="1"/>
      <w:numFmt w:val="decimal"/>
      <w:lvlText w:val="%4."/>
      <w:lvlJc w:val="left"/>
      <w:pPr>
        <w:ind w:left="1440" w:hanging="360"/>
      </w:pPr>
    </w:lvl>
    <w:lvl w:ilvl="4" w:tplc="8716006E">
      <w:start w:val="1"/>
      <w:numFmt w:val="decimal"/>
      <w:lvlText w:val="%5."/>
      <w:lvlJc w:val="left"/>
      <w:pPr>
        <w:ind w:left="1440" w:hanging="360"/>
      </w:pPr>
    </w:lvl>
    <w:lvl w:ilvl="5" w:tplc="E9784994">
      <w:start w:val="1"/>
      <w:numFmt w:val="decimal"/>
      <w:lvlText w:val="%6."/>
      <w:lvlJc w:val="left"/>
      <w:pPr>
        <w:ind w:left="1440" w:hanging="360"/>
      </w:pPr>
    </w:lvl>
    <w:lvl w:ilvl="6" w:tplc="2D801314">
      <w:start w:val="1"/>
      <w:numFmt w:val="decimal"/>
      <w:lvlText w:val="%7."/>
      <w:lvlJc w:val="left"/>
      <w:pPr>
        <w:ind w:left="1440" w:hanging="360"/>
      </w:pPr>
    </w:lvl>
    <w:lvl w:ilvl="7" w:tplc="6E8A027A">
      <w:start w:val="1"/>
      <w:numFmt w:val="decimal"/>
      <w:lvlText w:val="%8."/>
      <w:lvlJc w:val="left"/>
      <w:pPr>
        <w:ind w:left="1440" w:hanging="360"/>
      </w:pPr>
    </w:lvl>
    <w:lvl w:ilvl="8" w:tplc="6D44221C">
      <w:start w:val="1"/>
      <w:numFmt w:val="decimal"/>
      <w:lvlText w:val="%9."/>
      <w:lvlJc w:val="left"/>
      <w:pPr>
        <w:ind w:left="1440" w:hanging="360"/>
      </w:pPr>
    </w:lvl>
  </w:abstractNum>
  <w:abstractNum w:abstractNumId="4" w15:restartNumberingAfterBreak="0">
    <w:nsid w:val="0E366DA5"/>
    <w:multiLevelType w:val="hybridMultilevel"/>
    <w:tmpl w:val="529A3A84"/>
    <w:lvl w:ilvl="0" w:tplc="5F06FEBE">
      <w:start w:val="1"/>
      <w:numFmt w:val="bullet"/>
      <w:lvlText w:val=""/>
      <w:lvlJc w:val="left"/>
      <w:pPr>
        <w:ind w:left="720" w:hanging="360"/>
      </w:pPr>
      <w:rPr>
        <w:rFonts w:ascii="Symbol" w:hAnsi="Symbol"/>
      </w:rPr>
    </w:lvl>
    <w:lvl w:ilvl="1" w:tplc="23A4D6B2">
      <w:start w:val="1"/>
      <w:numFmt w:val="bullet"/>
      <w:lvlText w:val=""/>
      <w:lvlJc w:val="left"/>
      <w:pPr>
        <w:ind w:left="720" w:hanging="360"/>
      </w:pPr>
      <w:rPr>
        <w:rFonts w:ascii="Symbol" w:hAnsi="Symbol"/>
      </w:rPr>
    </w:lvl>
    <w:lvl w:ilvl="2" w:tplc="4216A09C">
      <w:start w:val="1"/>
      <w:numFmt w:val="bullet"/>
      <w:lvlText w:val=""/>
      <w:lvlJc w:val="left"/>
      <w:pPr>
        <w:ind w:left="720" w:hanging="360"/>
      </w:pPr>
      <w:rPr>
        <w:rFonts w:ascii="Symbol" w:hAnsi="Symbol"/>
      </w:rPr>
    </w:lvl>
    <w:lvl w:ilvl="3" w:tplc="198C864E">
      <w:start w:val="1"/>
      <w:numFmt w:val="bullet"/>
      <w:lvlText w:val=""/>
      <w:lvlJc w:val="left"/>
      <w:pPr>
        <w:ind w:left="720" w:hanging="360"/>
      </w:pPr>
      <w:rPr>
        <w:rFonts w:ascii="Symbol" w:hAnsi="Symbol"/>
      </w:rPr>
    </w:lvl>
    <w:lvl w:ilvl="4" w:tplc="D06432F2">
      <w:start w:val="1"/>
      <w:numFmt w:val="bullet"/>
      <w:lvlText w:val=""/>
      <w:lvlJc w:val="left"/>
      <w:pPr>
        <w:ind w:left="720" w:hanging="360"/>
      </w:pPr>
      <w:rPr>
        <w:rFonts w:ascii="Symbol" w:hAnsi="Symbol"/>
      </w:rPr>
    </w:lvl>
    <w:lvl w:ilvl="5" w:tplc="EA7C3FB0">
      <w:start w:val="1"/>
      <w:numFmt w:val="bullet"/>
      <w:lvlText w:val=""/>
      <w:lvlJc w:val="left"/>
      <w:pPr>
        <w:ind w:left="720" w:hanging="360"/>
      </w:pPr>
      <w:rPr>
        <w:rFonts w:ascii="Symbol" w:hAnsi="Symbol"/>
      </w:rPr>
    </w:lvl>
    <w:lvl w:ilvl="6" w:tplc="9A4A8F5C">
      <w:start w:val="1"/>
      <w:numFmt w:val="bullet"/>
      <w:lvlText w:val=""/>
      <w:lvlJc w:val="left"/>
      <w:pPr>
        <w:ind w:left="720" w:hanging="360"/>
      </w:pPr>
      <w:rPr>
        <w:rFonts w:ascii="Symbol" w:hAnsi="Symbol"/>
      </w:rPr>
    </w:lvl>
    <w:lvl w:ilvl="7" w:tplc="6330B7CC">
      <w:start w:val="1"/>
      <w:numFmt w:val="bullet"/>
      <w:lvlText w:val=""/>
      <w:lvlJc w:val="left"/>
      <w:pPr>
        <w:ind w:left="720" w:hanging="360"/>
      </w:pPr>
      <w:rPr>
        <w:rFonts w:ascii="Symbol" w:hAnsi="Symbol"/>
      </w:rPr>
    </w:lvl>
    <w:lvl w:ilvl="8" w:tplc="A5227BF2">
      <w:start w:val="1"/>
      <w:numFmt w:val="bullet"/>
      <w:lvlText w:val=""/>
      <w:lvlJc w:val="left"/>
      <w:pPr>
        <w:ind w:left="720" w:hanging="360"/>
      </w:pPr>
      <w:rPr>
        <w:rFonts w:ascii="Symbol" w:hAnsi="Symbol"/>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6D2250"/>
    <w:multiLevelType w:val="hybridMultilevel"/>
    <w:tmpl w:val="366E8A26"/>
    <w:lvl w:ilvl="0" w:tplc="4AE6C0B0">
      <w:start w:val="15"/>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3317223"/>
    <w:multiLevelType w:val="hybridMultilevel"/>
    <w:tmpl w:val="239684EA"/>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14C339A8"/>
    <w:multiLevelType w:val="hybridMultilevel"/>
    <w:tmpl w:val="345CF522"/>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9"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1" w15:restartNumberingAfterBreak="0">
    <w:nsid w:val="1E3A58F1"/>
    <w:multiLevelType w:val="hybridMultilevel"/>
    <w:tmpl w:val="9EEEB188"/>
    <w:lvl w:ilvl="0" w:tplc="65106E46">
      <w:start w:val="1"/>
      <w:numFmt w:val="bullet"/>
      <w:lvlText w:val=""/>
      <w:lvlJc w:val="left"/>
      <w:pPr>
        <w:ind w:left="720" w:hanging="360"/>
      </w:pPr>
      <w:rPr>
        <w:rFonts w:ascii="Symbol" w:hAnsi="Symbol"/>
      </w:rPr>
    </w:lvl>
    <w:lvl w:ilvl="1" w:tplc="4CACE0D4">
      <w:start w:val="1"/>
      <w:numFmt w:val="bullet"/>
      <w:lvlText w:val=""/>
      <w:lvlJc w:val="left"/>
      <w:pPr>
        <w:ind w:left="720" w:hanging="360"/>
      </w:pPr>
      <w:rPr>
        <w:rFonts w:ascii="Symbol" w:hAnsi="Symbol"/>
      </w:rPr>
    </w:lvl>
    <w:lvl w:ilvl="2" w:tplc="9CD04840">
      <w:start w:val="1"/>
      <w:numFmt w:val="bullet"/>
      <w:lvlText w:val=""/>
      <w:lvlJc w:val="left"/>
      <w:pPr>
        <w:ind w:left="720" w:hanging="360"/>
      </w:pPr>
      <w:rPr>
        <w:rFonts w:ascii="Symbol" w:hAnsi="Symbol"/>
      </w:rPr>
    </w:lvl>
    <w:lvl w:ilvl="3" w:tplc="2AECFF8E">
      <w:start w:val="1"/>
      <w:numFmt w:val="bullet"/>
      <w:lvlText w:val=""/>
      <w:lvlJc w:val="left"/>
      <w:pPr>
        <w:ind w:left="720" w:hanging="360"/>
      </w:pPr>
      <w:rPr>
        <w:rFonts w:ascii="Symbol" w:hAnsi="Symbol"/>
      </w:rPr>
    </w:lvl>
    <w:lvl w:ilvl="4" w:tplc="6F465F22">
      <w:start w:val="1"/>
      <w:numFmt w:val="bullet"/>
      <w:lvlText w:val=""/>
      <w:lvlJc w:val="left"/>
      <w:pPr>
        <w:ind w:left="720" w:hanging="360"/>
      </w:pPr>
      <w:rPr>
        <w:rFonts w:ascii="Symbol" w:hAnsi="Symbol"/>
      </w:rPr>
    </w:lvl>
    <w:lvl w:ilvl="5" w:tplc="248A437C">
      <w:start w:val="1"/>
      <w:numFmt w:val="bullet"/>
      <w:lvlText w:val=""/>
      <w:lvlJc w:val="left"/>
      <w:pPr>
        <w:ind w:left="720" w:hanging="360"/>
      </w:pPr>
      <w:rPr>
        <w:rFonts w:ascii="Symbol" w:hAnsi="Symbol"/>
      </w:rPr>
    </w:lvl>
    <w:lvl w:ilvl="6" w:tplc="3BD6F03A">
      <w:start w:val="1"/>
      <w:numFmt w:val="bullet"/>
      <w:lvlText w:val=""/>
      <w:lvlJc w:val="left"/>
      <w:pPr>
        <w:ind w:left="720" w:hanging="360"/>
      </w:pPr>
      <w:rPr>
        <w:rFonts w:ascii="Symbol" w:hAnsi="Symbol"/>
      </w:rPr>
    </w:lvl>
    <w:lvl w:ilvl="7" w:tplc="809A1B06">
      <w:start w:val="1"/>
      <w:numFmt w:val="bullet"/>
      <w:lvlText w:val=""/>
      <w:lvlJc w:val="left"/>
      <w:pPr>
        <w:ind w:left="720" w:hanging="360"/>
      </w:pPr>
      <w:rPr>
        <w:rFonts w:ascii="Symbol" w:hAnsi="Symbol"/>
      </w:rPr>
    </w:lvl>
    <w:lvl w:ilvl="8" w:tplc="06DC5FF0">
      <w:start w:val="1"/>
      <w:numFmt w:val="bullet"/>
      <w:lvlText w:val=""/>
      <w:lvlJc w:val="left"/>
      <w:pPr>
        <w:ind w:left="720" w:hanging="360"/>
      </w:pPr>
      <w:rPr>
        <w:rFonts w:ascii="Symbol" w:hAnsi="Symbol"/>
      </w:rPr>
    </w:lvl>
  </w:abstractNum>
  <w:abstractNum w:abstractNumId="12" w15:restartNumberingAfterBreak="0">
    <w:nsid w:val="1FC2135A"/>
    <w:multiLevelType w:val="hybridMultilevel"/>
    <w:tmpl w:val="0B4A7680"/>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6E42ED8"/>
    <w:multiLevelType w:val="hybridMultilevel"/>
    <w:tmpl w:val="AB5A13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9E44ED5"/>
    <w:multiLevelType w:val="hybridMultilevel"/>
    <w:tmpl w:val="30045276"/>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335A81"/>
    <w:multiLevelType w:val="hybridMultilevel"/>
    <w:tmpl w:val="94761C2E"/>
    <w:lvl w:ilvl="0" w:tplc="968E350E">
      <w:start w:val="16"/>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A6E3339"/>
    <w:multiLevelType w:val="hybridMultilevel"/>
    <w:tmpl w:val="17403BF6"/>
    <w:lvl w:ilvl="0" w:tplc="2000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D131122"/>
    <w:multiLevelType w:val="hybridMultilevel"/>
    <w:tmpl w:val="9564B558"/>
    <w:lvl w:ilvl="0" w:tplc="D87A439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7B3E9A"/>
    <w:multiLevelType w:val="hybridMultilevel"/>
    <w:tmpl w:val="B6BA8502"/>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66436914"/>
    <w:multiLevelType w:val="hybridMultilevel"/>
    <w:tmpl w:val="D32A7594"/>
    <w:lvl w:ilvl="0" w:tplc="A88C7AA0">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88358C"/>
    <w:multiLevelType w:val="hybridMultilevel"/>
    <w:tmpl w:val="117AF1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546E93"/>
    <w:multiLevelType w:val="hybridMultilevel"/>
    <w:tmpl w:val="96E412C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AE4CB8"/>
    <w:multiLevelType w:val="hybridMultilevel"/>
    <w:tmpl w:val="304C3DC6"/>
    <w:lvl w:ilvl="0" w:tplc="20000001">
      <w:start w:val="1"/>
      <w:numFmt w:val="bullet"/>
      <w:lvlText w:val=""/>
      <w:lvlJc w:val="left"/>
      <w:pPr>
        <w:ind w:left="720" w:hanging="360"/>
      </w:pPr>
      <w:rPr>
        <w:rFonts w:ascii="Symbol" w:hAnsi="Symbol" w:hint="default"/>
      </w:rPr>
    </w:lvl>
    <w:lvl w:ilvl="1" w:tplc="594C3154">
      <w:numFmt w:val="bullet"/>
      <w:lvlText w:val="-"/>
      <w:lvlJc w:val="left"/>
      <w:pPr>
        <w:ind w:left="1440" w:hanging="360"/>
      </w:pPr>
      <w:rPr>
        <w:rFonts w:ascii="Times New Roman" w:eastAsia="Malgun Gothic"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4D2C60"/>
    <w:multiLevelType w:val="hybridMultilevel"/>
    <w:tmpl w:val="00923780"/>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5" w15:restartNumberingAfterBreak="0">
    <w:nsid w:val="7F6356FB"/>
    <w:multiLevelType w:val="hybridMultilevel"/>
    <w:tmpl w:val="2A044A6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906646301">
    <w:abstractNumId w:val="25"/>
  </w:num>
  <w:num w:numId="2" w16cid:durableId="1044866941">
    <w:abstractNumId w:val="22"/>
  </w:num>
  <w:num w:numId="3" w16cid:durableId="1224482132">
    <w:abstractNumId w:val="0"/>
  </w:num>
  <w:num w:numId="4" w16cid:durableId="1497648589">
    <w:abstractNumId w:val="28"/>
  </w:num>
  <w:num w:numId="5" w16cid:durableId="1710256290">
    <w:abstractNumId w:val="29"/>
  </w:num>
  <w:num w:numId="6" w16cid:durableId="1310598948">
    <w:abstractNumId w:val="31"/>
  </w:num>
  <w:num w:numId="7" w16cid:durableId="1740782811">
    <w:abstractNumId w:val="13"/>
  </w:num>
  <w:num w:numId="8" w16cid:durableId="1461649906">
    <w:abstractNumId w:val="17"/>
  </w:num>
  <w:num w:numId="9" w16cid:durableId="1006636967">
    <w:abstractNumId w:val="5"/>
  </w:num>
  <w:num w:numId="10" w16cid:durableId="1415129450">
    <w:abstractNumId w:val="40"/>
  </w:num>
  <w:num w:numId="11" w16cid:durableId="302731420">
    <w:abstractNumId w:val="21"/>
  </w:num>
  <w:num w:numId="12" w16cid:durableId="1828281064">
    <w:abstractNumId w:val="38"/>
  </w:num>
  <w:num w:numId="13" w16cid:durableId="1658916639">
    <w:abstractNumId w:val="41"/>
  </w:num>
  <w:num w:numId="14" w16cid:durableId="274336988">
    <w:abstractNumId w:val="20"/>
  </w:num>
  <w:num w:numId="15" w16cid:durableId="13218064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31486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9317224">
    <w:abstractNumId w:val="15"/>
  </w:num>
  <w:num w:numId="18" w16cid:durableId="1549025613">
    <w:abstractNumId w:val="1"/>
  </w:num>
  <w:num w:numId="19" w16cid:durableId="1313868000">
    <w:abstractNumId w:val="16"/>
  </w:num>
  <w:num w:numId="20" w16cid:durableId="1099526601">
    <w:abstractNumId w:val="37"/>
  </w:num>
  <w:num w:numId="21" w16cid:durableId="694234877">
    <w:abstractNumId w:val="43"/>
  </w:num>
  <w:num w:numId="22" w16cid:durableId="417678631">
    <w:abstractNumId w:val="8"/>
  </w:num>
  <w:num w:numId="23" w16cid:durableId="1945114821">
    <w:abstractNumId w:val="26"/>
  </w:num>
  <w:num w:numId="24" w16cid:durableId="1403019769">
    <w:abstractNumId w:val="23"/>
  </w:num>
  <w:num w:numId="25" w16cid:durableId="1715881507">
    <w:abstractNumId w:val="35"/>
  </w:num>
  <w:num w:numId="26" w16cid:durableId="1643998916">
    <w:abstractNumId w:val="6"/>
  </w:num>
  <w:num w:numId="27" w16cid:durableId="1050498691">
    <w:abstractNumId w:val="14"/>
  </w:num>
  <w:num w:numId="28" w16cid:durableId="779882406">
    <w:abstractNumId w:val="7"/>
  </w:num>
  <w:num w:numId="29" w16cid:durableId="433523999">
    <w:abstractNumId w:val="45"/>
  </w:num>
  <w:num w:numId="30" w16cid:durableId="203834703">
    <w:abstractNumId w:val="12"/>
  </w:num>
  <w:num w:numId="31" w16cid:durableId="1689410111">
    <w:abstractNumId w:val="44"/>
  </w:num>
  <w:num w:numId="32" w16cid:durableId="1721202064">
    <w:abstractNumId w:val="39"/>
  </w:num>
  <w:num w:numId="33" w16cid:durableId="2120761575">
    <w:abstractNumId w:val="10"/>
  </w:num>
  <w:num w:numId="34" w16cid:durableId="1181773934">
    <w:abstractNumId w:val="24"/>
  </w:num>
  <w:num w:numId="35" w16cid:durableId="2093698669">
    <w:abstractNumId w:val="20"/>
    <w:lvlOverride w:ilvl="0">
      <w:startOverride w:val="1"/>
    </w:lvlOverride>
  </w:num>
  <w:num w:numId="36" w16cid:durableId="939992738">
    <w:abstractNumId w:val="34"/>
  </w:num>
  <w:num w:numId="37" w16cid:durableId="1184319098">
    <w:abstractNumId w:val="32"/>
  </w:num>
  <w:num w:numId="38" w16cid:durableId="1499147872">
    <w:abstractNumId w:val="2"/>
  </w:num>
  <w:num w:numId="39" w16cid:durableId="747384734">
    <w:abstractNumId w:val="4"/>
  </w:num>
  <w:num w:numId="40" w16cid:durableId="356587357">
    <w:abstractNumId w:val="36"/>
  </w:num>
  <w:num w:numId="41" w16cid:durableId="605775026">
    <w:abstractNumId w:val="30"/>
  </w:num>
  <w:num w:numId="42" w16cid:durableId="849181476">
    <w:abstractNumId w:val="33"/>
  </w:num>
  <w:num w:numId="43" w16cid:durableId="1727409081">
    <w:abstractNumId w:val="11"/>
  </w:num>
  <w:num w:numId="44" w16cid:durableId="253322591">
    <w:abstractNumId w:val="19"/>
  </w:num>
  <w:num w:numId="45" w16cid:durableId="99225980">
    <w:abstractNumId w:val="3"/>
  </w:num>
  <w:num w:numId="46" w16cid:durableId="1909463908">
    <w:abstractNumId w:val="42"/>
  </w:num>
  <w:num w:numId="47" w16cid:durableId="543253197">
    <w:abstractNumId w:val="9"/>
  </w:num>
  <w:num w:numId="48" w16cid:durableId="46427249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6A3"/>
    <w:rsid w:val="000006E1"/>
    <w:rsid w:val="000011CF"/>
    <w:rsid w:val="00001372"/>
    <w:rsid w:val="000013DB"/>
    <w:rsid w:val="00001A16"/>
    <w:rsid w:val="00002A37"/>
    <w:rsid w:val="0000312E"/>
    <w:rsid w:val="00003AC0"/>
    <w:rsid w:val="00003F42"/>
    <w:rsid w:val="000049DB"/>
    <w:rsid w:val="0000564C"/>
    <w:rsid w:val="00005745"/>
    <w:rsid w:val="00005B29"/>
    <w:rsid w:val="00006446"/>
    <w:rsid w:val="00006532"/>
    <w:rsid w:val="00006896"/>
    <w:rsid w:val="000069EB"/>
    <w:rsid w:val="00006AE8"/>
    <w:rsid w:val="0000700A"/>
    <w:rsid w:val="00007021"/>
    <w:rsid w:val="00007CDC"/>
    <w:rsid w:val="00010582"/>
    <w:rsid w:val="00010902"/>
    <w:rsid w:val="00010B07"/>
    <w:rsid w:val="0001134B"/>
    <w:rsid w:val="00011B28"/>
    <w:rsid w:val="00011FD2"/>
    <w:rsid w:val="00012971"/>
    <w:rsid w:val="00013687"/>
    <w:rsid w:val="00014556"/>
    <w:rsid w:val="00014858"/>
    <w:rsid w:val="0001571C"/>
    <w:rsid w:val="00015D15"/>
    <w:rsid w:val="00016231"/>
    <w:rsid w:val="00017925"/>
    <w:rsid w:val="000202B0"/>
    <w:rsid w:val="0002134B"/>
    <w:rsid w:val="00022BBF"/>
    <w:rsid w:val="00022CAD"/>
    <w:rsid w:val="00022DFE"/>
    <w:rsid w:val="00023471"/>
    <w:rsid w:val="000246C0"/>
    <w:rsid w:val="00024809"/>
    <w:rsid w:val="0002564D"/>
    <w:rsid w:val="00025ECA"/>
    <w:rsid w:val="00025F2F"/>
    <w:rsid w:val="00026AA7"/>
    <w:rsid w:val="0003130D"/>
    <w:rsid w:val="000323C8"/>
    <w:rsid w:val="000325B8"/>
    <w:rsid w:val="0003311F"/>
    <w:rsid w:val="000332B1"/>
    <w:rsid w:val="00033491"/>
    <w:rsid w:val="00033678"/>
    <w:rsid w:val="00033E15"/>
    <w:rsid w:val="000340DF"/>
    <w:rsid w:val="0003486B"/>
    <w:rsid w:val="00034C15"/>
    <w:rsid w:val="0003598A"/>
    <w:rsid w:val="000359B9"/>
    <w:rsid w:val="000359EB"/>
    <w:rsid w:val="00035ECE"/>
    <w:rsid w:val="00036618"/>
    <w:rsid w:val="00036BA1"/>
    <w:rsid w:val="00037291"/>
    <w:rsid w:val="000373AA"/>
    <w:rsid w:val="0003746E"/>
    <w:rsid w:val="00037950"/>
    <w:rsid w:val="00037A87"/>
    <w:rsid w:val="00037A9A"/>
    <w:rsid w:val="00037AD8"/>
    <w:rsid w:val="00037D8C"/>
    <w:rsid w:val="00040213"/>
    <w:rsid w:val="00040328"/>
    <w:rsid w:val="00041FFD"/>
    <w:rsid w:val="000422BC"/>
    <w:rsid w:val="000422E2"/>
    <w:rsid w:val="0004282C"/>
    <w:rsid w:val="00042F22"/>
    <w:rsid w:val="000444A4"/>
    <w:rsid w:val="000444EF"/>
    <w:rsid w:val="0004573F"/>
    <w:rsid w:val="00045DC8"/>
    <w:rsid w:val="0004747E"/>
    <w:rsid w:val="0004759C"/>
    <w:rsid w:val="00047789"/>
    <w:rsid w:val="00047858"/>
    <w:rsid w:val="00047BB7"/>
    <w:rsid w:val="000502C9"/>
    <w:rsid w:val="00050376"/>
    <w:rsid w:val="0005267E"/>
    <w:rsid w:val="00052A07"/>
    <w:rsid w:val="000534E3"/>
    <w:rsid w:val="00054028"/>
    <w:rsid w:val="000543D5"/>
    <w:rsid w:val="0005539E"/>
    <w:rsid w:val="000553C6"/>
    <w:rsid w:val="0005606A"/>
    <w:rsid w:val="00056C26"/>
    <w:rsid w:val="00056D97"/>
    <w:rsid w:val="00057117"/>
    <w:rsid w:val="0005731D"/>
    <w:rsid w:val="000605BF"/>
    <w:rsid w:val="000616E7"/>
    <w:rsid w:val="00062A6A"/>
    <w:rsid w:val="00062DE1"/>
    <w:rsid w:val="00062E54"/>
    <w:rsid w:val="00063B1B"/>
    <w:rsid w:val="0006487E"/>
    <w:rsid w:val="000657A4"/>
    <w:rsid w:val="00065C71"/>
    <w:rsid w:val="00065E1A"/>
    <w:rsid w:val="00066A0B"/>
    <w:rsid w:val="00066E5B"/>
    <w:rsid w:val="000677C9"/>
    <w:rsid w:val="00070208"/>
    <w:rsid w:val="000702D5"/>
    <w:rsid w:val="000703A4"/>
    <w:rsid w:val="000709B2"/>
    <w:rsid w:val="000709DE"/>
    <w:rsid w:val="000715A0"/>
    <w:rsid w:val="00071E0D"/>
    <w:rsid w:val="00071E3C"/>
    <w:rsid w:val="00072733"/>
    <w:rsid w:val="00072BB4"/>
    <w:rsid w:val="00074775"/>
    <w:rsid w:val="00076633"/>
    <w:rsid w:val="0007695C"/>
    <w:rsid w:val="000770A1"/>
    <w:rsid w:val="00077421"/>
    <w:rsid w:val="00077B4B"/>
    <w:rsid w:val="00077E5F"/>
    <w:rsid w:val="0008036A"/>
    <w:rsid w:val="00080773"/>
    <w:rsid w:val="00080799"/>
    <w:rsid w:val="0008092B"/>
    <w:rsid w:val="00081AE6"/>
    <w:rsid w:val="000832B0"/>
    <w:rsid w:val="000837EB"/>
    <w:rsid w:val="00083E02"/>
    <w:rsid w:val="0008443D"/>
    <w:rsid w:val="000855EB"/>
    <w:rsid w:val="000857BC"/>
    <w:rsid w:val="00085B52"/>
    <w:rsid w:val="00085B58"/>
    <w:rsid w:val="0008639B"/>
    <w:rsid w:val="000866F2"/>
    <w:rsid w:val="000877D2"/>
    <w:rsid w:val="000878C3"/>
    <w:rsid w:val="0009009F"/>
    <w:rsid w:val="00090A7C"/>
    <w:rsid w:val="00090DA4"/>
    <w:rsid w:val="00091183"/>
    <w:rsid w:val="00091557"/>
    <w:rsid w:val="000915BE"/>
    <w:rsid w:val="000924C1"/>
    <w:rsid w:val="000924F0"/>
    <w:rsid w:val="0009279A"/>
    <w:rsid w:val="00093474"/>
    <w:rsid w:val="000935BE"/>
    <w:rsid w:val="00094272"/>
    <w:rsid w:val="0009510F"/>
    <w:rsid w:val="000959F8"/>
    <w:rsid w:val="00095AB6"/>
    <w:rsid w:val="00095BA7"/>
    <w:rsid w:val="00095D77"/>
    <w:rsid w:val="00095F0D"/>
    <w:rsid w:val="00096709"/>
    <w:rsid w:val="00096BDE"/>
    <w:rsid w:val="000972A1"/>
    <w:rsid w:val="000979FC"/>
    <w:rsid w:val="00097C40"/>
    <w:rsid w:val="00097CE1"/>
    <w:rsid w:val="000A0012"/>
    <w:rsid w:val="000A01D0"/>
    <w:rsid w:val="000A053F"/>
    <w:rsid w:val="000A080D"/>
    <w:rsid w:val="000A0AA8"/>
    <w:rsid w:val="000A109D"/>
    <w:rsid w:val="000A148F"/>
    <w:rsid w:val="000A18CF"/>
    <w:rsid w:val="000A1B7B"/>
    <w:rsid w:val="000A1E38"/>
    <w:rsid w:val="000A2400"/>
    <w:rsid w:val="000A2781"/>
    <w:rsid w:val="000A4C73"/>
    <w:rsid w:val="000A56F2"/>
    <w:rsid w:val="000A59A7"/>
    <w:rsid w:val="000A5EB7"/>
    <w:rsid w:val="000A6163"/>
    <w:rsid w:val="000A6B23"/>
    <w:rsid w:val="000A7671"/>
    <w:rsid w:val="000B000B"/>
    <w:rsid w:val="000B0F80"/>
    <w:rsid w:val="000B2719"/>
    <w:rsid w:val="000B2A90"/>
    <w:rsid w:val="000B3A8F"/>
    <w:rsid w:val="000B3C1D"/>
    <w:rsid w:val="000B3E96"/>
    <w:rsid w:val="000B4AB9"/>
    <w:rsid w:val="000B4B7E"/>
    <w:rsid w:val="000B5615"/>
    <w:rsid w:val="000B58C3"/>
    <w:rsid w:val="000B5CA7"/>
    <w:rsid w:val="000B61E9"/>
    <w:rsid w:val="000B639B"/>
    <w:rsid w:val="000B6670"/>
    <w:rsid w:val="000B667B"/>
    <w:rsid w:val="000B6C3F"/>
    <w:rsid w:val="000B729B"/>
    <w:rsid w:val="000B78EC"/>
    <w:rsid w:val="000C0704"/>
    <w:rsid w:val="000C08C0"/>
    <w:rsid w:val="000C165A"/>
    <w:rsid w:val="000C16B5"/>
    <w:rsid w:val="000C1819"/>
    <w:rsid w:val="000C2995"/>
    <w:rsid w:val="000C2E19"/>
    <w:rsid w:val="000C3140"/>
    <w:rsid w:val="000C33E8"/>
    <w:rsid w:val="000C3620"/>
    <w:rsid w:val="000C4336"/>
    <w:rsid w:val="000C433F"/>
    <w:rsid w:val="000C48AF"/>
    <w:rsid w:val="000C49D2"/>
    <w:rsid w:val="000C59FA"/>
    <w:rsid w:val="000C6108"/>
    <w:rsid w:val="000C6504"/>
    <w:rsid w:val="000C6779"/>
    <w:rsid w:val="000C70A3"/>
    <w:rsid w:val="000C7675"/>
    <w:rsid w:val="000C78F9"/>
    <w:rsid w:val="000C7A4E"/>
    <w:rsid w:val="000D0D07"/>
    <w:rsid w:val="000D0D9B"/>
    <w:rsid w:val="000D133F"/>
    <w:rsid w:val="000D1774"/>
    <w:rsid w:val="000D1A87"/>
    <w:rsid w:val="000D2404"/>
    <w:rsid w:val="000D2A40"/>
    <w:rsid w:val="000D3B3C"/>
    <w:rsid w:val="000D4797"/>
    <w:rsid w:val="000D4A1A"/>
    <w:rsid w:val="000D4DE8"/>
    <w:rsid w:val="000D4FD8"/>
    <w:rsid w:val="000D5570"/>
    <w:rsid w:val="000D57EC"/>
    <w:rsid w:val="000D62CB"/>
    <w:rsid w:val="000D6A60"/>
    <w:rsid w:val="000E0004"/>
    <w:rsid w:val="000E02BA"/>
    <w:rsid w:val="000E0527"/>
    <w:rsid w:val="000E1051"/>
    <w:rsid w:val="000E1543"/>
    <w:rsid w:val="000E1716"/>
    <w:rsid w:val="000E17FB"/>
    <w:rsid w:val="000E1E92"/>
    <w:rsid w:val="000E20F3"/>
    <w:rsid w:val="000E231D"/>
    <w:rsid w:val="000E2FEA"/>
    <w:rsid w:val="000E321C"/>
    <w:rsid w:val="000E3967"/>
    <w:rsid w:val="000F0508"/>
    <w:rsid w:val="000F0650"/>
    <w:rsid w:val="000F06D6"/>
    <w:rsid w:val="000F0BEA"/>
    <w:rsid w:val="000F0EB1"/>
    <w:rsid w:val="000F1106"/>
    <w:rsid w:val="000F2F56"/>
    <w:rsid w:val="000F3B70"/>
    <w:rsid w:val="000F3BE9"/>
    <w:rsid w:val="000F3F6C"/>
    <w:rsid w:val="000F5A74"/>
    <w:rsid w:val="000F5B4C"/>
    <w:rsid w:val="000F5B4D"/>
    <w:rsid w:val="000F6800"/>
    <w:rsid w:val="000F6DF3"/>
    <w:rsid w:val="000F6E37"/>
    <w:rsid w:val="000F7296"/>
    <w:rsid w:val="000F74AE"/>
    <w:rsid w:val="000F78A6"/>
    <w:rsid w:val="000F7FDB"/>
    <w:rsid w:val="001005FF"/>
    <w:rsid w:val="00100BC3"/>
    <w:rsid w:val="00100F4A"/>
    <w:rsid w:val="0010169E"/>
    <w:rsid w:val="0010390D"/>
    <w:rsid w:val="00103950"/>
    <w:rsid w:val="001049AA"/>
    <w:rsid w:val="001055E5"/>
    <w:rsid w:val="001062FB"/>
    <w:rsid w:val="001063E6"/>
    <w:rsid w:val="00106A7B"/>
    <w:rsid w:val="00107642"/>
    <w:rsid w:val="00110DF9"/>
    <w:rsid w:val="00110E7B"/>
    <w:rsid w:val="00112178"/>
    <w:rsid w:val="00112397"/>
    <w:rsid w:val="00113004"/>
    <w:rsid w:val="00113CF4"/>
    <w:rsid w:val="00114968"/>
    <w:rsid w:val="00114B80"/>
    <w:rsid w:val="001153EA"/>
    <w:rsid w:val="00115643"/>
    <w:rsid w:val="00115DE0"/>
    <w:rsid w:val="00116765"/>
    <w:rsid w:val="00116A4E"/>
    <w:rsid w:val="00116C50"/>
    <w:rsid w:val="00117361"/>
    <w:rsid w:val="001179C7"/>
    <w:rsid w:val="00120D80"/>
    <w:rsid w:val="001219F5"/>
    <w:rsid w:val="00121A20"/>
    <w:rsid w:val="001229BF"/>
    <w:rsid w:val="00123274"/>
    <w:rsid w:val="001235E0"/>
    <w:rsid w:val="0012377F"/>
    <w:rsid w:val="001241FE"/>
    <w:rsid w:val="00124314"/>
    <w:rsid w:val="0012432D"/>
    <w:rsid w:val="0012439F"/>
    <w:rsid w:val="00124B13"/>
    <w:rsid w:val="00125430"/>
    <w:rsid w:val="00126612"/>
    <w:rsid w:val="0012664C"/>
    <w:rsid w:val="001267FE"/>
    <w:rsid w:val="00126B4A"/>
    <w:rsid w:val="00126CF0"/>
    <w:rsid w:val="001301B9"/>
    <w:rsid w:val="00130BF9"/>
    <w:rsid w:val="00130D26"/>
    <w:rsid w:val="00132263"/>
    <w:rsid w:val="00132FD0"/>
    <w:rsid w:val="00133FBD"/>
    <w:rsid w:val="001344C0"/>
    <w:rsid w:val="001346FA"/>
    <w:rsid w:val="00134B67"/>
    <w:rsid w:val="00135252"/>
    <w:rsid w:val="00136E6A"/>
    <w:rsid w:val="00137857"/>
    <w:rsid w:val="00137AB5"/>
    <w:rsid w:val="00137F0B"/>
    <w:rsid w:val="001401AC"/>
    <w:rsid w:val="00140275"/>
    <w:rsid w:val="0014028A"/>
    <w:rsid w:val="001406F0"/>
    <w:rsid w:val="00140DEA"/>
    <w:rsid w:val="001415D0"/>
    <w:rsid w:val="00141D4E"/>
    <w:rsid w:val="00142FFA"/>
    <w:rsid w:val="00143365"/>
    <w:rsid w:val="00143D2B"/>
    <w:rsid w:val="0014449E"/>
    <w:rsid w:val="001444A1"/>
    <w:rsid w:val="00144608"/>
    <w:rsid w:val="00145EDE"/>
    <w:rsid w:val="0014617D"/>
    <w:rsid w:val="00146BCA"/>
    <w:rsid w:val="00147320"/>
    <w:rsid w:val="00147A31"/>
    <w:rsid w:val="001500BF"/>
    <w:rsid w:val="00151E23"/>
    <w:rsid w:val="00152280"/>
    <w:rsid w:val="0015228D"/>
    <w:rsid w:val="001525D6"/>
    <w:rsid w:val="001526E0"/>
    <w:rsid w:val="00152F14"/>
    <w:rsid w:val="001532D5"/>
    <w:rsid w:val="001538D1"/>
    <w:rsid w:val="00154686"/>
    <w:rsid w:val="001548F7"/>
    <w:rsid w:val="001551B5"/>
    <w:rsid w:val="001553CA"/>
    <w:rsid w:val="00156901"/>
    <w:rsid w:val="00156D66"/>
    <w:rsid w:val="00156FE9"/>
    <w:rsid w:val="0015711D"/>
    <w:rsid w:val="0015758D"/>
    <w:rsid w:val="0015794A"/>
    <w:rsid w:val="00160FE7"/>
    <w:rsid w:val="00161481"/>
    <w:rsid w:val="00161985"/>
    <w:rsid w:val="001623D4"/>
    <w:rsid w:val="0016302A"/>
    <w:rsid w:val="0016347D"/>
    <w:rsid w:val="00163A60"/>
    <w:rsid w:val="001649CC"/>
    <w:rsid w:val="001655A3"/>
    <w:rsid w:val="001659C1"/>
    <w:rsid w:val="00165FF0"/>
    <w:rsid w:val="00166EB2"/>
    <w:rsid w:val="00167045"/>
    <w:rsid w:val="001707A2"/>
    <w:rsid w:val="00171D33"/>
    <w:rsid w:val="001720B3"/>
    <w:rsid w:val="00172162"/>
    <w:rsid w:val="00172262"/>
    <w:rsid w:val="00172C2F"/>
    <w:rsid w:val="00172CB7"/>
    <w:rsid w:val="00173A8E"/>
    <w:rsid w:val="00173BDC"/>
    <w:rsid w:val="001748D3"/>
    <w:rsid w:val="0017502C"/>
    <w:rsid w:val="00176029"/>
    <w:rsid w:val="00176F53"/>
    <w:rsid w:val="001779EE"/>
    <w:rsid w:val="0018075E"/>
    <w:rsid w:val="00180C52"/>
    <w:rsid w:val="00180E2F"/>
    <w:rsid w:val="0018106B"/>
    <w:rsid w:val="0018143F"/>
    <w:rsid w:val="00181FF8"/>
    <w:rsid w:val="0018265D"/>
    <w:rsid w:val="001830FC"/>
    <w:rsid w:val="00184458"/>
    <w:rsid w:val="00185735"/>
    <w:rsid w:val="00185D50"/>
    <w:rsid w:val="001862D7"/>
    <w:rsid w:val="00186BE0"/>
    <w:rsid w:val="001875A6"/>
    <w:rsid w:val="001876F0"/>
    <w:rsid w:val="00187895"/>
    <w:rsid w:val="001902B4"/>
    <w:rsid w:val="001902C6"/>
    <w:rsid w:val="00190AC1"/>
    <w:rsid w:val="00191459"/>
    <w:rsid w:val="00191572"/>
    <w:rsid w:val="001918F6"/>
    <w:rsid w:val="001919CC"/>
    <w:rsid w:val="00191A23"/>
    <w:rsid w:val="00192B02"/>
    <w:rsid w:val="00192E75"/>
    <w:rsid w:val="0019341A"/>
    <w:rsid w:val="00193F98"/>
    <w:rsid w:val="00194F77"/>
    <w:rsid w:val="00195AC6"/>
    <w:rsid w:val="00196B18"/>
    <w:rsid w:val="00197D7A"/>
    <w:rsid w:val="00197DF9"/>
    <w:rsid w:val="001A1987"/>
    <w:rsid w:val="001A1A80"/>
    <w:rsid w:val="001A1CF2"/>
    <w:rsid w:val="001A2279"/>
    <w:rsid w:val="001A2564"/>
    <w:rsid w:val="001A2F39"/>
    <w:rsid w:val="001A2FC0"/>
    <w:rsid w:val="001A5A14"/>
    <w:rsid w:val="001A6173"/>
    <w:rsid w:val="001A62DD"/>
    <w:rsid w:val="001A6308"/>
    <w:rsid w:val="001A6CBA"/>
    <w:rsid w:val="001A7A4E"/>
    <w:rsid w:val="001A7BE3"/>
    <w:rsid w:val="001B03D8"/>
    <w:rsid w:val="001B079C"/>
    <w:rsid w:val="001B0BB0"/>
    <w:rsid w:val="001B0C45"/>
    <w:rsid w:val="001B0D5A"/>
    <w:rsid w:val="001B0D97"/>
    <w:rsid w:val="001B161F"/>
    <w:rsid w:val="001B1735"/>
    <w:rsid w:val="001B1B7B"/>
    <w:rsid w:val="001B1DFD"/>
    <w:rsid w:val="001B1E80"/>
    <w:rsid w:val="001B1F2E"/>
    <w:rsid w:val="001B27BC"/>
    <w:rsid w:val="001B2F8C"/>
    <w:rsid w:val="001B3239"/>
    <w:rsid w:val="001B3DFB"/>
    <w:rsid w:val="001B3F8D"/>
    <w:rsid w:val="001B476E"/>
    <w:rsid w:val="001B4ED5"/>
    <w:rsid w:val="001B5A5D"/>
    <w:rsid w:val="001B6869"/>
    <w:rsid w:val="001B6939"/>
    <w:rsid w:val="001B6BCD"/>
    <w:rsid w:val="001B6D34"/>
    <w:rsid w:val="001B7CFF"/>
    <w:rsid w:val="001C0A0B"/>
    <w:rsid w:val="001C1525"/>
    <w:rsid w:val="001C18A8"/>
    <w:rsid w:val="001C1CCB"/>
    <w:rsid w:val="001C1CE5"/>
    <w:rsid w:val="001C1D29"/>
    <w:rsid w:val="001C26D9"/>
    <w:rsid w:val="001C2BA2"/>
    <w:rsid w:val="001C3283"/>
    <w:rsid w:val="001C3D2A"/>
    <w:rsid w:val="001C3D2F"/>
    <w:rsid w:val="001C3F4F"/>
    <w:rsid w:val="001C54A1"/>
    <w:rsid w:val="001C5617"/>
    <w:rsid w:val="001C5CB8"/>
    <w:rsid w:val="001C63AE"/>
    <w:rsid w:val="001C73E6"/>
    <w:rsid w:val="001D0950"/>
    <w:rsid w:val="001D0FEF"/>
    <w:rsid w:val="001D19D9"/>
    <w:rsid w:val="001D249F"/>
    <w:rsid w:val="001D2730"/>
    <w:rsid w:val="001D34A1"/>
    <w:rsid w:val="001D3BE8"/>
    <w:rsid w:val="001D40B4"/>
    <w:rsid w:val="001D421D"/>
    <w:rsid w:val="001D472D"/>
    <w:rsid w:val="001D51BA"/>
    <w:rsid w:val="001D53E7"/>
    <w:rsid w:val="001D5AD7"/>
    <w:rsid w:val="001D6342"/>
    <w:rsid w:val="001D63A1"/>
    <w:rsid w:val="001D6D53"/>
    <w:rsid w:val="001D7D6E"/>
    <w:rsid w:val="001E02FD"/>
    <w:rsid w:val="001E152A"/>
    <w:rsid w:val="001E1923"/>
    <w:rsid w:val="001E20E4"/>
    <w:rsid w:val="001E213B"/>
    <w:rsid w:val="001E3E83"/>
    <w:rsid w:val="001E503E"/>
    <w:rsid w:val="001E5191"/>
    <w:rsid w:val="001E57DC"/>
    <w:rsid w:val="001E5832"/>
    <w:rsid w:val="001E58E2"/>
    <w:rsid w:val="001E5B57"/>
    <w:rsid w:val="001E6C77"/>
    <w:rsid w:val="001E76B5"/>
    <w:rsid w:val="001E7841"/>
    <w:rsid w:val="001E7AED"/>
    <w:rsid w:val="001E7D1E"/>
    <w:rsid w:val="001F11A8"/>
    <w:rsid w:val="001F1781"/>
    <w:rsid w:val="001F1D4A"/>
    <w:rsid w:val="001F2145"/>
    <w:rsid w:val="001F2246"/>
    <w:rsid w:val="001F25AD"/>
    <w:rsid w:val="001F2AD9"/>
    <w:rsid w:val="001F3916"/>
    <w:rsid w:val="001F3E04"/>
    <w:rsid w:val="001F41ED"/>
    <w:rsid w:val="001F4AAE"/>
    <w:rsid w:val="001F4E32"/>
    <w:rsid w:val="001F4E5E"/>
    <w:rsid w:val="001F542F"/>
    <w:rsid w:val="001F54C5"/>
    <w:rsid w:val="001F5F57"/>
    <w:rsid w:val="001F662C"/>
    <w:rsid w:val="001F6817"/>
    <w:rsid w:val="001F7074"/>
    <w:rsid w:val="001F713A"/>
    <w:rsid w:val="001F7466"/>
    <w:rsid w:val="001F7571"/>
    <w:rsid w:val="00200490"/>
    <w:rsid w:val="0020074E"/>
    <w:rsid w:val="00201A09"/>
    <w:rsid w:val="00201BF8"/>
    <w:rsid w:val="00201F3A"/>
    <w:rsid w:val="0020207B"/>
    <w:rsid w:val="00202245"/>
    <w:rsid w:val="00203322"/>
    <w:rsid w:val="002033AD"/>
    <w:rsid w:val="00203476"/>
    <w:rsid w:val="00203894"/>
    <w:rsid w:val="00203F96"/>
    <w:rsid w:val="0020414D"/>
    <w:rsid w:val="002042D0"/>
    <w:rsid w:val="0020436F"/>
    <w:rsid w:val="00204E88"/>
    <w:rsid w:val="00205320"/>
    <w:rsid w:val="002060DE"/>
    <w:rsid w:val="002069B2"/>
    <w:rsid w:val="00206BC5"/>
    <w:rsid w:val="00206E04"/>
    <w:rsid w:val="00206E79"/>
    <w:rsid w:val="00206EF4"/>
    <w:rsid w:val="00207FA3"/>
    <w:rsid w:val="0021000C"/>
    <w:rsid w:val="00210EB2"/>
    <w:rsid w:val="00210FDA"/>
    <w:rsid w:val="00211237"/>
    <w:rsid w:val="00211387"/>
    <w:rsid w:val="002115AA"/>
    <w:rsid w:val="00211AF7"/>
    <w:rsid w:val="00211E3A"/>
    <w:rsid w:val="00212327"/>
    <w:rsid w:val="00212724"/>
    <w:rsid w:val="0021293D"/>
    <w:rsid w:val="00212BA1"/>
    <w:rsid w:val="00213206"/>
    <w:rsid w:val="00213230"/>
    <w:rsid w:val="002133FD"/>
    <w:rsid w:val="00213A83"/>
    <w:rsid w:val="00213F07"/>
    <w:rsid w:val="00214329"/>
    <w:rsid w:val="002143FE"/>
    <w:rsid w:val="00214DA8"/>
    <w:rsid w:val="00215423"/>
    <w:rsid w:val="00215586"/>
    <w:rsid w:val="002158FA"/>
    <w:rsid w:val="00216254"/>
    <w:rsid w:val="00216C67"/>
    <w:rsid w:val="0021736D"/>
    <w:rsid w:val="00217D4D"/>
    <w:rsid w:val="0022013A"/>
    <w:rsid w:val="00220600"/>
    <w:rsid w:val="0022074A"/>
    <w:rsid w:val="00220E9E"/>
    <w:rsid w:val="0022169B"/>
    <w:rsid w:val="00222065"/>
    <w:rsid w:val="002224DB"/>
    <w:rsid w:val="0022304E"/>
    <w:rsid w:val="0022312E"/>
    <w:rsid w:val="00223302"/>
    <w:rsid w:val="00223568"/>
    <w:rsid w:val="00223D93"/>
    <w:rsid w:val="00223FCB"/>
    <w:rsid w:val="002252C3"/>
    <w:rsid w:val="00225431"/>
    <w:rsid w:val="0022543C"/>
    <w:rsid w:val="00225773"/>
    <w:rsid w:val="002258E1"/>
    <w:rsid w:val="00225C54"/>
    <w:rsid w:val="00225C9D"/>
    <w:rsid w:val="0022632B"/>
    <w:rsid w:val="00226B30"/>
    <w:rsid w:val="00226D70"/>
    <w:rsid w:val="00227092"/>
    <w:rsid w:val="002270F6"/>
    <w:rsid w:val="00227B85"/>
    <w:rsid w:val="00227D8C"/>
    <w:rsid w:val="002302A6"/>
    <w:rsid w:val="00230517"/>
    <w:rsid w:val="00230765"/>
    <w:rsid w:val="00230958"/>
    <w:rsid w:val="00230D18"/>
    <w:rsid w:val="002319E4"/>
    <w:rsid w:val="00231D38"/>
    <w:rsid w:val="002321DC"/>
    <w:rsid w:val="0023278C"/>
    <w:rsid w:val="00232D76"/>
    <w:rsid w:val="00233398"/>
    <w:rsid w:val="002334B5"/>
    <w:rsid w:val="00233914"/>
    <w:rsid w:val="00233A5A"/>
    <w:rsid w:val="002340CC"/>
    <w:rsid w:val="00234335"/>
    <w:rsid w:val="002351BF"/>
    <w:rsid w:val="00235632"/>
    <w:rsid w:val="00235872"/>
    <w:rsid w:val="00236278"/>
    <w:rsid w:val="0024015B"/>
    <w:rsid w:val="002403B9"/>
    <w:rsid w:val="00240590"/>
    <w:rsid w:val="002405BA"/>
    <w:rsid w:val="002409FF"/>
    <w:rsid w:val="00240C0A"/>
    <w:rsid w:val="00241559"/>
    <w:rsid w:val="00241BDE"/>
    <w:rsid w:val="00241E08"/>
    <w:rsid w:val="002422BD"/>
    <w:rsid w:val="002428CF"/>
    <w:rsid w:val="002435B3"/>
    <w:rsid w:val="0024437B"/>
    <w:rsid w:val="00245531"/>
    <w:rsid w:val="002458EB"/>
    <w:rsid w:val="00245EDF"/>
    <w:rsid w:val="00246D5F"/>
    <w:rsid w:val="00247E92"/>
    <w:rsid w:val="002500C8"/>
    <w:rsid w:val="00250837"/>
    <w:rsid w:val="002519CE"/>
    <w:rsid w:val="00251D9F"/>
    <w:rsid w:val="00252BF2"/>
    <w:rsid w:val="00253487"/>
    <w:rsid w:val="0025391D"/>
    <w:rsid w:val="00253A94"/>
    <w:rsid w:val="00254090"/>
    <w:rsid w:val="00254D3A"/>
    <w:rsid w:val="00254FFE"/>
    <w:rsid w:val="002550C4"/>
    <w:rsid w:val="0025532C"/>
    <w:rsid w:val="00257277"/>
    <w:rsid w:val="00257543"/>
    <w:rsid w:val="00257752"/>
    <w:rsid w:val="0025786F"/>
    <w:rsid w:val="0025799A"/>
    <w:rsid w:val="00257E9D"/>
    <w:rsid w:val="0026033E"/>
    <w:rsid w:val="00260535"/>
    <w:rsid w:val="002617E7"/>
    <w:rsid w:val="0026275E"/>
    <w:rsid w:val="00262CB1"/>
    <w:rsid w:val="00262FE0"/>
    <w:rsid w:val="0026301D"/>
    <w:rsid w:val="00263853"/>
    <w:rsid w:val="00263CB5"/>
    <w:rsid w:val="00264228"/>
    <w:rsid w:val="002642CB"/>
    <w:rsid w:val="00264334"/>
    <w:rsid w:val="0026473E"/>
    <w:rsid w:val="00265CCF"/>
    <w:rsid w:val="00266214"/>
    <w:rsid w:val="00266C67"/>
    <w:rsid w:val="00266FE3"/>
    <w:rsid w:val="002673DC"/>
    <w:rsid w:val="00267C70"/>
    <w:rsid w:val="00267C83"/>
    <w:rsid w:val="0027023B"/>
    <w:rsid w:val="00270465"/>
    <w:rsid w:val="0027144F"/>
    <w:rsid w:val="002715B3"/>
    <w:rsid w:val="00271813"/>
    <w:rsid w:val="00271997"/>
    <w:rsid w:val="00271F3A"/>
    <w:rsid w:val="002725AE"/>
    <w:rsid w:val="00272E49"/>
    <w:rsid w:val="00273278"/>
    <w:rsid w:val="002737F4"/>
    <w:rsid w:val="00273C44"/>
    <w:rsid w:val="002740B0"/>
    <w:rsid w:val="002741D6"/>
    <w:rsid w:val="0027436D"/>
    <w:rsid w:val="002751A6"/>
    <w:rsid w:val="00276E37"/>
    <w:rsid w:val="00277283"/>
    <w:rsid w:val="00277543"/>
    <w:rsid w:val="002805F5"/>
    <w:rsid w:val="00280751"/>
    <w:rsid w:val="00280A98"/>
    <w:rsid w:val="00280D85"/>
    <w:rsid w:val="002826BE"/>
    <w:rsid w:val="00282726"/>
    <w:rsid w:val="0028280A"/>
    <w:rsid w:val="00285468"/>
    <w:rsid w:val="00286110"/>
    <w:rsid w:val="00286ACD"/>
    <w:rsid w:val="00286E65"/>
    <w:rsid w:val="00286F8B"/>
    <w:rsid w:val="0028709F"/>
    <w:rsid w:val="00287838"/>
    <w:rsid w:val="00287B4E"/>
    <w:rsid w:val="002907B5"/>
    <w:rsid w:val="002907D4"/>
    <w:rsid w:val="00290F27"/>
    <w:rsid w:val="002919FB"/>
    <w:rsid w:val="00291D9E"/>
    <w:rsid w:val="00292045"/>
    <w:rsid w:val="0029214F"/>
    <w:rsid w:val="002921E8"/>
    <w:rsid w:val="00292C82"/>
    <w:rsid w:val="00292EB7"/>
    <w:rsid w:val="00292FDD"/>
    <w:rsid w:val="00293F0C"/>
    <w:rsid w:val="00294034"/>
    <w:rsid w:val="00295026"/>
    <w:rsid w:val="00295970"/>
    <w:rsid w:val="00295CD7"/>
    <w:rsid w:val="00296227"/>
    <w:rsid w:val="002965A3"/>
    <w:rsid w:val="00296F44"/>
    <w:rsid w:val="0029777D"/>
    <w:rsid w:val="00297959"/>
    <w:rsid w:val="002A0307"/>
    <w:rsid w:val="002A055E"/>
    <w:rsid w:val="002A19ED"/>
    <w:rsid w:val="002A1D4E"/>
    <w:rsid w:val="002A2869"/>
    <w:rsid w:val="002A332B"/>
    <w:rsid w:val="002A5B61"/>
    <w:rsid w:val="002A6020"/>
    <w:rsid w:val="002A607D"/>
    <w:rsid w:val="002A6499"/>
    <w:rsid w:val="002A68F7"/>
    <w:rsid w:val="002A6D40"/>
    <w:rsid w:val="002A6F2D"/>
    <w:rsid w:val="002B04E0"/>
    <w:rsid w:val="002B05A0"/>
    <w:rsid w:val="002B0C96"/>
    <w:rsid w:val="002B1742"/>
    <w:rsid w:val="002B2249"/>
    <w:rsid w:val="002B24D6"/>
    <w:rsid w:val="002B25E2"/>
    <w:rsid w:val="002B2983"/>
    <w:rsid w:val="002B3201"/>
    <w:rsid w:val="002B3DDC"/>
    <w:rsid w:val="002B4284"/>
    <w:rsid w:val="002B4B01"/>
    <w:rsid w:val="002B5752"/>
    <w:rsid w:val="002B5E9D"/>
    <w:rsid w:val="002B66CC"/>
    <w:rsid w:val="002B6DB4"/>
    <w:rsid w:val="002B6E69"/>
    <w:rsid w:val="002B6EC3"/>
    <w:rsid w:val="002B6F17"/>
    <w:rsid w:val="002B6F4E"/>
    <w:rsid w:val="002B7D6B"/>
    <w:rsid w:val="002C02FE"/>
    <w:rsid w:val="002C0411"/>
    <w:rsid w:val="002C07EA"/>
    <w:rsid w:val="002C29BE"/>
    <w:rsid w:val="002C2A35"/>
    <w:rsid w:val="002C3B16"/>
    <w:rsid w:val="002C3B18"/>
    <w:rsid w:val="002C41E6"/>
    <w:rsid w:val="002C53F1"/>
    <w:rsid w:val="002C5492"/>
    <w:rsid w:val="002C6121"/>
    <w:rsid w:val="002C782A"/>
    <w:rsid w:val="002D02A4"/>
    <w:rsid w:val="002D046A"/>
    <w:rsid w:val="002D071A"/>
    <w:rsid w:val="002D0C64"/>
    <w:rsid w:val="002D0F01"/>
    <w:rsid w:val="002D21D7"/>
    <w:rsid w:val="002D2436"/>
    <w:rsid w:val="002D279D"/>
    <w:rsid w:val="002D2F7F"/>
    <w:rsid w:val="002D34B2"/>
    <w:rsid w:val="002D48B0"/>
    <w:rsid w:val="002D506D"/>
    <w:rsid w:val="002D57C0"/>
    <w:rsid w:val="002D5B37"/>
    <w:rsid w:val="002D6641"/>
    <w:rsid w:val="002D74DB"/>
    <w:rsid w:val="002D7637"/>
    <w:rsid w:val="002E0496"/>
    <w:rsid w:val="002E085E"/>
    <w:rsid w:val="002E1112"/>
    <w:rsid w:val="002E17F2"/>
    <w:rsid w:val="002E1B27"/>
    <w:rsid w:val="002E1DDB"/>
    <w:rsid w:val="002E1E2E"/>
    <w:rsid w:val="002E21C5"/>
    <w:rsid w:val="002E271B"/>
    <w:rsid w:val="002E29F5"/>
    <w:rsid w:val="002E3554"/>
    <w:rsid w:val="002E38AE"/>
    <w:rsid w:val="002E4329"/>
    <w:rsid w:val="002E44D7"/>
    <w:rsid w:val="002E4B2F"/>
    <w:rsid w:val="002E4E5D"/>
    <w:rsid w:val="002E6195"/>
    <w:rsid w:val="002E63AD"/>
    <w:rsid w:val="002E7925"/>
    <w:rsid w:val="002E7964"/>
    <w:rsid w:val="002E7CAE"/>
    <w:rsid w:val="002F0371"/>
    <w:rsid w:val="002F0863"/>
    <w:rsid w:val="002F1095"/>
    <w:rsid w:val="002F1588"/>
    <w:rsid w:val="002F1A6C"/>
    <w:rsid w:val="002F1BCB"/>
    <w:rsid w:val="002F20C6"/>
    <w:rsid w:val="002F2100"/>
    <w:rsid w:val="002F2457"/>
    <w:rsid w:val="002F25B1"/>
    <w:rsid w:val="002F2771"/>
    <w:rsid w:val="002F28D3"/>
    <w:rsid w:val="002F2AE0"/>
    <w:rsid w:val="002F37A9"/>
    <w:rsid w:val="002F37ED"/>
    <w:rsid w:val="002F3D41"/>
    <w:rsid w:val="002F449A"/>
    <w:rsid w:val="002F44D6"/>
    <w:rsid w:val="002F492C"/>
    <w:rsid w:val="002F4A80"/>
    <w:rsid w:val="002F4FC2"/>
    <w:rsid w:val="002F5914"/>
    <w:rsid w:val="002F639B"/>
    <w:rsid w:val="002F7BC2"/>
    <w:rsid w:val="003001E1"/>
    <w:rsid w:val="00301115"/>
    <w:rsid w:val="00301CE6"/>
    <w:rsid w:val="0030256B"/>
    <w:rsid w:val="00303339"/>
    <w:rsid w:val="00303424"/>
    <w:rsid w:val="003038D7"/>
    <w:rsid w:val="00303BA7"/>
    <w:rsid w:val="0030407A"/>
    <w:rsid w:val="0030501F"/>
    <w:rsid w:val="003055BD"/>
    <w:rsid w:val="00305902"/>
    <w:rsid w:val="00305C75"/>
    <w:rsid w:val="003060AB"/>
    <w:rsid w:val="0030707C"/>
    <w:rsid w:val="003071C4"/>
    <w:rsid w:val="00307BA1"/>
    <w:rsid w:val="00307F8D"/>
    <w:rsid w:val="003102EE"/>
    <w:rsid w:val="003104FF"/>
    <w:rsid w:val="0031057F"/>
    <w:rsid w:val="00310807"/>
    <w:rsid w:val="00310867"/>
    <w:rsid w:val="00310AE0"/>
    <w:rsid w:val="00311702"/>
    <w:rsid w:val="00311E82"/>
    <w:rsid w:val="00312362"/>
    <w:rsid w:val="00312442"/>
    <w:rsid w:val="00312FD6"/>
    <w:rsid w:val="0031345C"/>
    <w:rsid w:val="00313FD6"/>
    <w:rsid w:val="003141B9"/>
    <w:rsid w:val="003142D1"/>
    <w:rsid w:val="003143BD"/>
    <w:rsid w:val="00315363"/>
    <w:rsid w:val="003154C8"/>
    <w:rsid w:val="00315898"/>
    <w:rsid w:val="00315D90"/>
    <w:rsid w:val="00316EEC"/>
    <w:rsid w:val="00316FB5"/>
    <w:rsid w:val="00317281"/>
    <w:rsid w:val="0031743C"/>
    <w:rsid w:val="00317602"/>
    <w:rsid w:val="00317627"/>
    <w:rsid w:val="00317B7B"/>
    <w:rsid w:val="00317CAD"/>
    <w:rsid w:val="003203ED"/>
    <w:rsid w:val="00320822"/>
    <w:rsid w:val="003208FB"/>
    <w:rsid w:val="003209F0"/>
    <w:rsid w:val="00320F8B"/>
    <w:rsid w:val="00321C06"/>
    <w:rsid w:val="00321EF7"/>
    <w:rsid w:val="00322525"/>
    <w:rsid w:val="00322C9F"/>
    <w:rsid w:val="00323EDB"/>
    <w:rsid w:val="00324C25"/>
    <w:rsid w:val="00324D23"/>
    <w:rsid w:val="00325BC7"/>
    <w:rsid w:val="003267B7"/>
    <w:rsid w:val="00326AA0"/>
    <w:rsid w:val="00326FCB"/>
    <w:rsid w:val="0033087B"/>
    <w:rsid w:val="00331751"/>
    <w:rsid w:val="0033250A"/>
    <w:rsid w:val="0033298B"/>
    <w:rsid w:val="00332BBB"/>
    <w:rsid w:val="00333698"/>
    <w:rsid w:val="00334579"/>
    <w:rsid w:val="00334D22"/>
    <w:rsid w:val="003355BE"/>
    <w:rsid w:val="003356C8"/>
    <w:rsid w:val="00335810"/>
    <w:rsid w:val="00335858"/>
    <w:rsid w:val="00336000"/>
    <w:rsid w:val="00336BDA"/>
    <w:rsid w:val="00337D2B"/>
    <w:rsid w:val="00337E62"/>
    <w:rsid w:val="00340055"/>
    <w:rsid w:val="003401E8"/>
    <w:rsid w:val="003406C6"/>
    <w:rsid w:val="003413B8"/>
    <w:rsid w:val="003417F0"/>
    <w:rsid w:val="00342BD7"/>
    <w:rsid w:val="00342E3F"/>
    <w:rsid w:val="00342EA0"/>
    <w:rsid w:val="00343058"/>
    <w:rsid w:val="00345012"/>
    <w:rsid w:val="00345947"/>
    <w:rsid w:val="00346DB5"/>
    <w:rsid w:val="00347172"/>
    <w:rsid w:val="003475E4"/>
    <w:rsid w:val="003477B1"/>
    <w:rsid w:val="00350200"/>
    <w:rsid w:val="00351143"/>
    <w:rsid w:val="00351B30"/>
    <w:rsid w:val="00352611"/>
    <w:rsid w:val="0035293D"/>
    <w:rsid w:val="00352E8E"/>
    <w:rsid w:val="003550D8"/>
    <w:rsid w:val="00355D32"/>
    <w:rsid w:val="0035660E"/>
    <w:rsid w:val="00357380"/>
    <w:rsid w:val="00357584"/>
    <w:rsid w:val="00357DA6"/>
    <w:rsid w:val="003602D9"/>
    <w:rsid w:val="003604CE"/>
    <w:rsid w:val="00360840"/>
    <w:rsid w:val="00360A4B"/>
    <w:rsid w:val="00360FF4"/>
    <w:rsid w:val="003622E9"/>
    <w:rsid w:val="003623F6"/>
    <w:rsid w:val="00362425"/>
    <w:rsid w:val="00363573"/>
    <w:rsid w:val="00365626"/>
    <w:rsid w:val="00365AFB"/>
    <w:rsid w:val="00365D70"/>
    <w:rsid w:val="00366149"/>
    <w:rsid w:val="003663BD"/>
    <w:rsid w:val="0036681E"/>
    <w:rsid w:val="00366F45"/>
    <w:rsid w:val="00367EC8"/>
    <w:rsid w:val="00370C54"/>
    <w:rsid w:val="00370E47"/>
    <w:rsid w:val="00371235"/>
    <w:rsid w:val="00371772"/>
    <w:rsid w:val="00371D91"/>
    <w:rsid w:val="00372129"/>
    <w:rsid w:val="003727DA"/>
    <w:rsid w:val="00372B61"/>
    <w:rsid w:val="00372BF4"/>
    <w:rsid w:val="00372E54"/>
    <w:rsid w:val="00373D83"/>
    <w:rsid w:val="003742AC"/>
    <w:rsid w:val="00374FB8"/>
    <w:rsid w:val="00375112"/>
    <w:rsid w:val="003758B3"/>
    <w:rsid w:val="003758E8"/>
    <w:rsid w:val="003766AB"/>
    <w:rsid w:val="00376899"/>
    <w:rsid w:val="00376C20"/>
    <w:rsid w:val="00377389"/>
    <w:rsid w:val="003778D8"/>
    <w:rsid w:val="00377CE1"/>
    <w:rsid w:val="00380601"/>
    <w:rsid w:val="00382233"/>
    <w:rsid w:val="00382AE8"/>
    <w:rsid w:val="003830C3"/>
    <w:rsid w:val="003832F9"/>
    <w:rsid w:val="0038340B"/>
    <w:rsid w:val="003837E7"/>
    <w:rsid w:val="00385BF0"/>
    <w:rsid w:val="00385D2A"/>
    <w:rsid w:val="00385FB9"/>
    <w:rsid w:val="00387585"/>
    <w:rsid w:val="00387600"/>
    <w:rsid w:val="003878B1"/>
    <w:rsid w:val="003878DB"/>
    <w:rsid w:val="0039094F"/>
    <w:rsid w:val="00390C66"/>
    <w:rsid w:val="0039191A"/>
    <w:rsid w:val="003919FE"/>
    <w:rsid w:val="00392783"/>
    <w:rsid w:val="00392FF5"/>
    <w:rsid w:val="0039395F"/>
    <w:rsid w:val="003939FF"/>
    <w:rsid w:val="00393EC3"/>
    <w:rsid w:val="0039453D"/>
    <w:rsid w:val="00395A28"/>
    <w:rsid w:val="00395B8F"/>
    <w:rsid w:val="0039703E"/>
    <w:rsid w:val="00397A9D"/>
    <w:rsid w:val="003A083D"/>
    <w:rsid w:val="003A1A2B"/>
    <w:rsid w:val="003A1C56"/>
    <w:rsid w:val="003A2223"/>
    <w:rsid w:val="003A2A0F"/>
    <w:rsid w:val="003A2AC2"/>
    <w:rsid w:val="003A35FD"/>
    <w:rsid w:val="003A36A1"/>
    <w:rsid w:val="003A3AC7"/>
    <w:rsid w:val="003A434E"/>
    <w:rsid w:val="003A45A1"/>
    <w:rsid w:val="003A4AA4"/>
    <w:rsid w:val="003A4C66"/>
    <w:rsid w:val="003A51E9"/>
    <w:rsid w:val="003A5B0A"/>
    <w:rsid w:val="003A6BAC"/>
    <w:rsid w:val="003A70A4"/>
    <w:rsid w:val="003A7EF3"/>
    <w:rsid w:val="003B0CC0"/>
    <w:rsid w:val="003B10E5"/>
    <w:rsid w:val="003B159C"/>
    <w:rsid w:val="003B1600"/>
    <w:rsid w:val="003B19D2"/>
    <w:rsid w:val="003B230E"/>
    <w:rsid w:val="003B369F"/>
    <w:rsid w:val="003B36A3"/>
    <w:rsid w:val="003B37E4"/>
    <w:rsid w:val="003B3B7D"/>
    <w:rsid w:val="003B3B9B"/>
    <w:rsid w:val="003B4BD8"/>
    <w:rsid w:val="003B533F"/>
    <w:rsid w:val="003B5CFB"/>
    <w:rsid w:val="003B64BB"/>
    <w:rsid w:val="003B70E1"/>
    <w:rsid w:val="003B71C2"/>
    <w:rsid w:val="003B72A5"/>
    <w:rsid w:val="003B77C3"/>
    <w:rsid w:val="003B7FE5"/>
    <w:rsid w:val="003C0674"/>
    <w:rsid w:val="003C0B77"/>
    <w:rsid w:val="003C11C8"/>
    <w:rsid w:val="003C2236"/>
    <w:rsid w:val="003C2702"/>
    <w:rsid w:val="003C28F1"/>
    <w:rsid w:val="003C3CDC"/>
    <w:rsid w:val="003C497C"/>
    <w:rsid w:val="003C535D"/>
    <w:rsid w:val="003C5372"/>
    <w:rsid w:val="003C705C"/>
    <w:rsid w:val="003C7138"/>
    <w:rsid w:val="003C7239"/>
    <w:rsid w:val="003C7806"/>
    <w:rsid w:val="003C7A6B"/>
    <w:rsid w:val="003D0414"/>
    <w:rsid w:val="003D05F1"/>
    <w:rsid w:val="003D0961"/>
    <w:rsid w:val="003D109F"/>
    <w:rsid w:val="003D1119"/>
    <w:rsid w:val="003D1899"/>
    <w:rsid w:val="003D1A00"/>
    <w:rsid w:val="003D2478"/>
    <w:rsid w:val="003D2C85"/>
    <w:rsid w:val="003D2EFF"/>
    <w:rsid w:val="003D2F56"/>
    <w:rsid w:val="003D3339"/>
    <w:rsid w:val="003D3720"/>
    <w:rsid w:val="003D3C45"/>
    <w:rsid w:val="003D3EDF"/>
    <w:rsid w:val="003D44FE"/>
    <w:rsid w:val="003D483A"/>
    <w:rsid w:val="003D5B1F"/>
    <w:rsid w:val="003D611E"/>
    <w:rsid w:val="003D6799"/>
    <w:rsid w:val="003D7466"/>
    <w:rsid w:val="003D7F1C"/>
    <w:rsid w:val="003E1305"/>
    <w:rsid w:val="003E15FA"/>
    <w:rsid w:val="003E1ABA"/>
    <w:rsid w:val="003E1D42"/>
    <w:rsid w:val="003E1E42"/>
    <w:rsid w:val="003E1E96"/>
    <w:rsid w:val="003E24DE"/>
    <w:rsid w:val="003E39E5"/>
    <w:rsid w:val="003E41CC"/>
    <w:rsid w:val="003E47E0"/>
    <w:rsid w:val="003E4D5C"/>
    <w:rsid w:val="003E5350"/>
    <w:rsid w:val="003E5490"/>
    <w:rsid w:val="003E55E4"/>
    <w:rsid w:val="003E59FF"/>
    <w:rsid w:val="003E5C36"/>
    <w:rsid w:val="003E68FD"/>
    <w:rsid w:val="003E6D98"/>
    <w:rsid w:val="003E74E3"/>
    <w:rsid w:val="003E7B20"/>
    <w:rsid w:val="003F0142"/>
    <w:rsid w:val="003F05C7"/>
    <w:rsid w:val="003F0846"/>
    <w:rsid w:val="003F09B7"/>
    <w:rsid w:val="003F161B"/>
    <w:rsid w:val="003F28F3"/>
    <w:rsid w:val="003F2CD4"/>
    <w:rsid w:val="003F34DF"/>
    <w:rsid w:val="003F3827"/>
    <w:rsid w:val="003F4B2B"/>
    <w:rsid w:val="003F5300"/>
    <w:rsid w:val="003F5B3B"/>
    <w:rsid w:val="003F6191"/>
    <w:rsid w:val="003F6BBE"/>
    <w:rsid w:val="003F77E6"/>
    <w:rsid w:val="003F7BD8"/>
    <w:rsid w:val="003F7FA4"/>
    <w:rsid w:val="004000E8"/>
    <w:rsid w:val="00400485"/>
    <w:rsid w:val="004006A9"/>
    <w:rsid w:val="0040161D"/>
    <w:rsid w:val="00401640"/>
    <w:rsid w:val="0040187D"/>
    <w:rsid w:val="0040289F"/>
    <w:rsid w:val="00402E2B"/>
    <w:rsid w:val="0040321D"/>
    <w:rsid w:val="00403C6C"/>
    <w:rsid w:val="00403F50"/>
    <w:rsid w:val="00404AE7"/>
    <w:rsid w:val="00404E7D"/>
    <w:rsid w:val="00404E8D"/>
    <w:rsid w:val="0040512B"/>
    <w:rsid w:val="00405378"/>
    <w:rsid w:val="004053D4"/>
    <w:rsid w:val="00405CA5"/>
    <w:rsid w:val="00405F6A"/>
    <w:rsid w:val="004060F1"/>
    <w:rsid w:val="00406C6F"/>
    <w:rsid w:val="00406EC7"/>
    <w:rsid w:val="00407AD1"/>
    <w:rsid w:val="00407CD3"/>
    <w:rsid w:val="00410079"/>
    <w:rsid w:val="00410134"/>
    <w:rsid w:val="00410B72"/>
    <w:rsid w:val="00410F18"/>
    <w:rsid w:val="00411C4C"/>
    <w:rsid w:val="00412141"/>
    <w:rsid w:val="0041243E"/>
    <w:rsid w:val="0041263E"/>
    <w:rsid w:val="00413281"/>
    <w:rsid w:val="004139B2"/>
    <w:rsid w:val="00413A3C"/>
    <w:rsid w:val="00413AAC"/>
    <w:rsid w:val="00413E92"/>
    <w:rsid w:val="00414327"/>
    <w:rsid w:val="00414C6C"/>
    <w:rsid w:val="00415711"/>
    <w:rsid w:val="0041595C"/>
    <w:rsid w:val="00416ACA"/>
    <w:rsid w:val="00416F0B"/>
    <w:rsid w:val="00416F67"/>
    <w:rsid w:val="0041704F"/>
    <w:rsid w:val="00417270"/>
    <w:rsid w:val="00417ED5"/>
    <w:rsid w:val="0042039A"/>
    <w:rsid w:val="00420E4E"/>
    <w:rsid w:val="00421105"/>
    <w:rsid w:val="0042179F"/>
    <w:rsid w:val="00421C1B"/>
    <w:rsid w:val="004221D2"/>
    <w:rsid w:val="00422AA4"/>
    <w:rsid w:val="00423D73"/>
    <w:rsid w:val="004242F4"/>
    <w:rsid w:val="0042489A"/>
    <w:rsid w:val="00424E01"/>
    <w:rsid w:val="00425075"/>
    <w:rsid w:val="00425DA5"/>
    <w:rsid w:val="00426045"/>
    <w:rsid w:val="00426648"/>
    <w:rsid w:val="00426DD3"/>
    <w:rsid w:val="00427248"/>
    <w:rsid w:val="004304C6"/>
    <w:rsid w:val="0043084E"/>
    <w:rsid w:val="004308FB"/>
    <w:rsid w:val="00430BD7"/>
    <w:rsid w:val="004316D9"/>
    <w:rsid w:val="00431A8D"/>
    <w:rsid w:val="00431D69"/>
    <w:rsid w:val="0043271E"/>
    <w:rsid w:val="004336C2"/>
    <w:rsid w:val="00433D76"/>
    <w:rsid w:val="0043506A"/>
    <w:rsid w:val="004357EB"/>
    <w:rsid w:val="00435804"/>
    <w:rsid w:val="00435CED"/>
    <w:rsid w:val="004372E1"/>
    <w:rsid w:val="00437447"/>
    <w:rsid w:val="00437A53"/>
    <w:rsid w:val="00437CDA"/>
    <w:rsid w:val="00440090"/>
    <w:rsid w:val="00440FFE"/>
    <w:rsid w:val="004418D8"/>
    <w:rsid w:val="00441985"/>
    <w:rsid w:val="00441A92"/>
    <w:rsid w:val="00442C56"/>
    <w:rsid w:val="00442C92"/>
    <w:rsid w:val="00442F6F"/>
    <w:rsid w:val="004430AB"/>
    <w:rsid w:val="004431DC"/>
    <w:rsid w:val="004434E5"/>
    <w:rsid w:val="0044493F"/>
    <w:rsid w:val="00444BFE"/>
    <w:rsid w:val="00444F56"/>
    <w:rsid w:val="004456F2"/>
    <w:rsid w:val="00446488"/>
    <w:rsid w:val="00447422"/>
    <w:rsid w:val="0045042D"/>
    <w:rsid w:val="004517AA"/>
    <w:rsid w:val="0045227E"/>
    <w:rsid w:val="004525EE"/>
    <w:rsid w:val="004527BE"/>
    <w:rsid w:val="0045293C"/>
    <w:rsid w:val="00452AE9"/>
    <w:rsid w:val="00452CAC"/>
    <w:rsid w:val="00453CE3"/>
    <w:rsid w:val="004540CF"/>
    <w:rsid w:val="004549BC"/>
    <w:rsid w:val="00455613"/>
    <w:rsid w:val="0045632F"/>
    <w:rsid w:val="00456F28"/>
    <w:rsid w:val="00457565"/>
    <w:rsid w:val="00457B71"/>
    <w:rsid w:val="00460F5C"/>
    <w:rsid w:val="00460F85"/>
    <w:rsid w:val="0046131A"/>
    <w:rsid w:val="00461590"/>
    <w:rsid w:val="00461AB7"/>
    <w:rsid w:val="00462B9C"/>
    <w:rsid w:val="00463FB9"/>
    <w:rsid w:val="00464616"/>
    <w:rsid w:val="00465321"/>
    <w:rsid w:val="00465649"/>
    <w:rsid w:val="00465794"/>
    <w:rsid w:val="004669E2"/>
    <w:rsid w:val="00467330"/>
    <w:rsid w:val="0046788F"/>
    <w:rsid w:val="00467B51"/>
    <w:rsid w:val="004707CF"/>
    <w:rsid w:val="00470BBC"/>
    <w:rsid w:val="00470C31"/>
    <w:rsid w:val="004711DD"/>
    <w:rsid w:val="004719D2"/>
    <w:rsid w:val="00471DE0"/>
    <w:rsid w:val="004734D0"/>
    <w:rsid w:val="00473771"/>
    <w:rsid w:val="004737BC"/>
    <w:rsid w:val="00473AEC"/>
    <w:rsid w:val="004753D6"/>
    <w:rsid w:val="0047556B"/>
    <w:rsid w:val="00475DEB"/>
    <w:rsid w:val="00476537"/>
    <w:rsid w:val="004767A6"/>
    <w:rsid w:val="00476C0F"/>
    <w:rsid w:val="00476C10"/>
    <w:rsid w:val="00476DB3"/>
    <w:rsid w:val="0047711B"/>
    <w:rsid w:val="00477768"/>
    <w:rsid w:val="00477942"/>
    <w:rsid w:val="00477C01"/>
    <w:rsid w:val="00477D96"/>
    <w:rsid w:val="00477E43"/>
    <w:rsid w:val="00481204"/>
    <w:rsid w:val="00481574"/>
    <w:rsid w:val="00481EDD"/>
    <w:rsid w:val="004834A4"/>
    <w:rsid w:val="004835CD"/>
    <w:rsid w:val="00485E62"/>
    <w:rsid w:val="00486168"/>
    <w:rsid w:val="004862EB"/>
    <w:rsid w:val="004863AE"/>
    <w:rsid w:val="00486D32"/>
    <w:rsid w:val="0048759C"/>
    <w:rsid w:val="00487BFE"/>
    <w:rsid w:val="00487D5E"/>
    <w:rsid w:val="00490D09"/>
    <w:rsid w:val="004910A4"/>
    <w:rsid w:val="00491E8C"/>
    <w:rsid w:val="004929EC"/>
    <w:rsid w:val="00492A64"/>
    <w:rsid w:val="00492BC5"/>
    <w:rsid w:val="00492F2C"/>
    <w:rsid w:val="0049330F"/>
    <w:rsid w:val="004946E1"/>
    <w:rsid w:val="00494A63"/>
    <w:rsid w:val="00495473"/>
    <w:rsid w:val="004958C3"/>
    <w:rsid w:val="0049606C"/>
    <w:rsid w:val="0049614D"/>
    <w:rsid w:val="0049617E"/>
    <w:rsid w:val="004964F1"/>
    <w:rsid w:val="004968BD"/>
    <w:rsid w:val="00496B48"/>
    <w:rsid w:val="00496C04"/>
    <w:rsid w:val="0049776F"/>
    <w:rsid w:val="004A0AAF"/>
    <w:rsid w:val="004A0DEA"/>
    <w:rsid w:val="004A14FE"/>
    <w:rsid w:val="004A16BC"/>
    <w:rsid w:val="004A216D"/>
    <w:rsid w:val="004A23AA"/>
    <w:rsid w:val="004A2B94"/>
    <w:rsid w:val="004A2E9B"/>
    <w:rsid w:val="004A30F0"/>
    <w:rsid w:val="004A3401"/>
    <w:rsid w:val="004A36EF"/>
    <w:rsid w:val="004A39B7"/>
    <w:rsid w:val="004A3D08"/>
    <w:rsid w:val="004A4044"/>
    <w:rsid w:val="004A4095"/>
    <w:rsid w:val="004A4AA8"/>
    <w:rsid w:val="004A4AC0"/>
    <w:rsid w:val="004A54AB"/>
    <w:rsid w:val="004A6EA5"/>
    <w:rsid w:val="004A7767"/>
    <w:rsid w:val="004B0AE3"/>
    <w:rsid w:val="004B0CA1"/>
    <w:rsid w:val="004B0DEB"/>
    <w:rsid w:val="004B138B"/>
    <w:rsid w:val="004B14D5"/>
    <w:rsid w:val="004B1F50"/>
    <w:rsid w:val="004B24CD"/>
    <w:rsid w:val="004B2D2F"/>
    <w:rsid w:val="004B5E80"/>
    <w:rsid w:val="004B6649"/>
    <w:rsid w:val="004B6B16"/>
    <w:rsid w:val="004B6F6A"/>
    <w:rsid w:val="004B7152"/>
    <w:rsid w:val="004B7390"/>
    <w:rsid w:val="004B7C0C"/>
    <w:rsid w:val="004C0398"/>
    <w:rsid w:val="004C062E"/>
    <w:rsid w:val="004C079F"/>
    <w:rsid w:val="004C0F54"/>
    <w:rsid w:val="004C1070"/>
    <w:rsid w:val="004C1250"/>
    <w:rsid w:val="004C15BA"/>
    <w:rsid w:val="004C1FA0"/>
    <w:rsid w:val="004C2A1D"/>
    <w:rsid w:val="004C3898"/>
    <w:rsid w:val="004C45AB"/>
    <w:rsid w:val="004C4F41"/>
    <w:rsid w:val="004C51B2"/>
    <w:rsid w:val="004C54F7"/>
    <w:rsid w:val="004C57C9"/>
    <w:rsid w:val="004C6013"/>
    <w:rsid w:val="004C64CC"/>
    <w:rsid w:val="004C799B"/>
    <w:rsid w:val="004C79E0"/>
    <w:rsid w:val="004D0793"/>
    <w:rsid w:val="004D0840"/>
    <w:rsid w:val="004D0B8E"/>
    <w:rsid w:val="004D0F81"/>
    <w:rsid w:val="004D10B8"/>
    <w:rsid w:val="004D1B3F"/>
    <w:rsid w:val="004D20DD"/>
    <w:rsid w:val="004D26B4"/>
    <w:rsid w:val="004D293C"/>
    <w:rsid w:val="004D36B1"/>
    <w:rsid w:val="004D39C9"/>
    <w:rsid w:val="004D4196"/>
    <w:rsid w:val="004D458B"/>
    <w:rsid w:val="004D594A"/>
    <w:rsid w:val="004D59C8"/>
    <w:rsid w:val="004D74B2"/>
    <w:rsid w:val="004D7EBD"/>
    <w:rsid w:val="004E00A4"/>
    <w:rsid w:val="004E01A0"/>
    <w:rsid w:val="004E09AB"/>
    <w:rsid w:val="004E0DB2"/>
    <w:rsid w:val="004E16E0"/>
    <w:rsid w:val="004E1C2A"/>
    <w:rsid w:val="004E2470"/>
    <w:rsid w:val="004E2680"/>
    <w:rsid w:val="004E28F9"/>
    <w:rsid w:val="004E2949"/>
    <w:rsid w:val="004E31D5"/>
    <w:rsid w:val="004E462E"/>
    <w:rsid w:val="004E4826"/>
    <w:rsid w:val="004E56DC"/>
    <w:rsid w:val="004E5842"/>
    <w:rsid w:val="004E65EC"/>
    <w:rsid w:val="004E6B08"/>
    <w:rsid w:val="004E6C1D"/>
    <w:rsid w:val="004E752C"/>
    <w:rsid w:val="004E7699"/>
    <w:rsid w:val="004E76F4"/>
    <w:rsid w:val="004E7887"/>
    <w:rsid w:val="004E7D44"/>
    <w:rsid w:val="004E7FE4"/>
    <w:rsid w:val="004F0480"/>
    <w:rsid w:val="004F08B8"/>
    <w:rsid w:val="004F0AA5"/>
    <w:rsid w:val="004F0B4E"/>
    <w:rsid w:val="004F0B6C"/>
    <w:rsid w:val="004F0EF6"/>
    <w:rsid w:val="004F1B68"/>
    <w:rsid w:val="004F1E6C"/>
    <w:rsid w:val="004F2078"/>
    <w:rsid w:val="004F2BED"/>
    <w:rsid w:val="004F3AC6"/>
    <w:rsid w:val="004F452C"/>
    <w:rsid w:val="004F453C"/>
    <w:rsid w:val="004F466E"/>
    <w:rsid w:val="004F4DA3"/>
    <w:rsid w:val="004F4E96"/>
    <w:rsid w:val="004F5B23"/>
    <w:rsid w:val="004F5EA3"/>
    <w:rsid w:val="004F6382"/>
    <w:rsid w:val="004F6E7D"/>
    <w:rsid w:val="004F7635"/>
    <w:rsid w:val="004F7AFA"/>
    <w:rsid w:val="004F7EF2"/>
    <w:rsid w:val="00500AB6"/>
    <w:rsid w:val="00501FFE"/>
    <w:rsid w:val="00502054"/>
    <w:rsid w:val="005020BF"/>
    <w:rsid w:val="00502D02"/>
    <w:rsid w:val="00503080"/>
    <w:rsid w:val="00503278"/>
    <w:rsid w:val="0050368F"/>
    <w:rsid w:val="00503989"/>
    <w:rsid w:val="00503F1B"/>
    <w:rsid w:val="005048C5"/>
    <w:rsid w:val="00504C46"/>
    <w:rsid w:val="005055EE"/>
    <w:rsid w:val="00506058"/>
    <w:rsid w:val="0050613F"/>
    <w:rsid w:val="00506179"/>
    <w:rsid w:val="00506557"/>
    <w:rsid w:val="005065FC"/>
    <w:rsid w:val="0050675E"/>
    <w:rsid w:val="0050677A"/>
    <w:rsid w:val="00506D40"/>
    <w:rsid w:val="005108D8"/>
    <w:rsid w:val="005109B9"/>
    <w:rsid w:val="005116F9"/>
    <w:rsid w:val="00511AA1"/>
    <w:rsid w:val="00511D49"/>
    <w:rsid w:val="005129B0"/>
    <w:rsid w:val="00512C08"/>
    <w:rsid w:val="00513FE9"/>
    <w:rsid w:val="0051434E"/>
    <w:rsid w:val="005143ED"/>
    <w:rsid w:val="005144E3"/>
    <w:rsid w:val="005153A7"/>
    <w:rsid w:val="00516375"/>
    <w:rsid w:val="00516AA1"/>
    <w:rsid w:val="00517891"/>
    <w:rsid w:val="005204DC"/>
    <w:rsid w:val="00520FA7"/>
    <w:rsid w:val="005219CF"/>
    <w:rsid w:val="00524718"/>
    <w:rsid w:val="0052564A"/>
    <w:rsid w:val="00527F54"/>
    <w:rsid w:val="00530651"/>
    <w:rsid w:val="00530853"/>
    <w:rsid w:val="005308BE"/>
    <w:rsid w:val="00530FDD"/>
    <w:rsid w:val="005313E5"/>
    <w:rsid w:val="00531B82"/>
    <w:rsid w:val="00533C3C"/>
    <w:rsid w:val="00533EF7"/>
    <w:rsid w:val="0053430B"/>
    <w:rsid w:val="00534665"/>
    <w:rsid w:val="00534B59"/>
    <w:rsid w:val="00534F2C"/>
    <w:rsid w:val="0053521C"/>
    <w:rsid w:val="005355EB"/>
    <w:rsid w:val="005356A5"/>
    <w:rsid w:val="005358BF"/>
    <w:rsid w:val="005359A6"/>
    <w:rsid w:val="00536453"/>
    <w:rsid w:val="00536759"/>
    <w:rsid w:val="00536EBB"/>
    <w:rsid w:val="005375D2"/>
    <w:rsid w:val="00537C62"/>
    <w:rsid w:val="00540200"/>
    <w:rsid w:val="00540751"/>
    <w:rsid w:val="00541511"/>
    <w:rsid w:val="00541886"/>
    <w:rsid w:val="00541E43"/>
    <w:rsid w:val="0054280E"/>
    <w:rsid w:val="00542DA1"/>
    <w:rsid w:val="00543CFB"/>
    <w:rsid w:val="00543EDB"/>
    <w:rsid w:val="00544226"/>
    <w:rsid w:val="005448AA"/>
    <w:rsid w:val="00544C19"/>
    <w:rsid w:val="00545503"/>
    <w:rsid w:val="005456BE"/>
    <w:rsid w:val="00545726"/>
    <w:rsid w:val="005463E9"/>
    <w:rsid w:val="00546970"/>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E19"/>
    <w:rsid w:val="00554E4A"/>
    <w:rsid w:val="00554FB6"/>
    <w:rsid w:val="00555005"/>
    <w:rsid w:val="0055510B"/>
    <w:rsid w:val="0055595E"/>
    <w:rsid w:val="005565A3"/>
    <w:rsid w:val="005565F3"/>
    <w:rsid w:val="00556D92"/>
    <w:rsid w:val="00556E4A"/>
    <w:rsid w:val="00557735"/>
    <w:rsid w:val="005603D0"/>
    <w:rsid w:val="0056121F"/>
    <w:rsid w:val="005612A7"/>
    <w:rsid w:val="00561DC1"/>
    <w:rsid w:val="0056296A"/>
    <w:rsid w:val="00563967"/>
    <w:rsid w:val="0056445F"/>
    <w:rsid w:val="00564A62"/>
    <w:rsid w:val="00564ACB"/>
    <w:rsid w:val="0056546B"/>
    <w:rsid w:val="00565782"/>
    <w:rsid w:val="005700DE"/>
    <w:rsid w:val="005711C6"/>
    <w:rsid w:val="005711F5"/>
    <w:rsid w:val="0057128D"/>
    <w:rsid w:val="00572505"/>
    <w:rsid w:val="00572A50"/>
    <w:rsid w:val="00572F81"/>
    <w:rsid w:val="00573280"/>
    <w:rsid w:val="005732CD"/>
    <w:rsid w:val="0057344C"/>
    <w:rsid w:val="005735E1"/>
    <w:rsid w:val="005735EF"/>
    <w:rsid w:val="00574071"/>
    <w:rsid w:val="00574E9A"/>
    <w:rsid w:val="005751B5"/>
    <w:rsid w:val="00575F80"/>
    <w:rsid w:val="0057662A"/>
    <w:rsid w:val="00576A72"/>
    <w:rsid w:val="005779BA"/>
    <w:rsid w:val="0058107A"/>
    <w:rsid w:val="00581504"/>
    <w:rsid w:val="00581704"/>
    <w:rsid w:val="00581A28"/>
    <w:rsid w:val="00581DA7"/>
    <w:rsid w:val="0058272C"/>
    <w:rsid w:val="00582809"/>
    <w:rsid w:val="00582941"/>
    <w:rsid w:val="00582AF0"/>
    <w:rsid w:val="00582F7A"/>
    <w:rsid w:val="00583897"/>
    <w:rsid w:val="00583AA7"/>
    <w:rsid w:val="00584781"/>
    <w:rsid w:val="005847F7"/>
    <w:rsid w:val="00584CB4"/>
    <w:rsid w:val="00586BE2"/>
    <w:rsid w:val="00586D5F"/>
    <w:rsid w:val="00587638"/>
    <w:rsid w:val="0058798C"/>
    <w:rsid w:val="00587D20"/>
    <w:rsid w:val="00587E37"/>
    <w:rsid w:val="005900FA"/>
    <w:rsid w:val="005902AB"/>
    <w:rsid w:val="0059078A"/>
    <w:rsid w:val="00590EA7"/>
    <w:rsid w:val="005912A1"/>
    <w:rsid w:val="00591AE5"/>
    <w:rsid w:val="005925EB"/>
    <w:rsid w:val="005927E9"/>
    <w:rsid w:val="00592976"/>
    <w:rsid w:val="005935A4"/>
    <w:rsid w:val="00594681"/>
    <w:rsid w:val="005948C2"/>
    <w:rsid w:val="005949DA"/>
    <w:rsid w:val="00594F04"/>
    <w:rsid w:val="0059546E"/>
    <w:rsid w:val="00595DCA"/>
    <w:rsid w:val="00596530"/>
    <w:rsid w:val="00596D3B"/>
    <w:rsid w:val="0059779B"/>
    <w:rsid w:val="00597E7E"/>
    <w:rsid w:val="00597FCF"/>
    <w:rsid w:val="005A0561"/>
    <w:rsid w:val="005A1249"/>
    <w:rsid w:val="005A14F0"/>
    <w:rsid w:val="005A209A"/>
    <w:rsid w:val="005A2F25"/>
    <w:rsid w:val="005A3799"/>
    <w:rsid w:val="005A4418"/>
    <w:rsid w:val="005A4661"/>
    <w:rsid w:val="005A4761"/>
    <w:rsid w:val="005A558F"/>
    <w:rsid w:val="005A662D"/>
    <w:rsid w:val="005A732A"/>
    <w:rsid w:val="005A7A9B"/>
    <w:rsid w:val="005B0A0E"/>
    <w:rsid w:val="005B0D95"/>
    <w:rsid w:val="005B1409"/>
    <w:rsid w:val="005B210E"/>
    <w:rsid w:val="005B2B4F"/>
    <w:rsid w:val="005B3035"/>
    <w:rsid w:val="005B35D7"/>
    <w:rsid w:val="005B3681"/>
    <w:rsid w:val="005B392A"/>
    <w:rsid w:val="005B3AA3"/>
    <w:rsid w:val="005B3B31"/>
    <w:rsid w:val="005B3DC1"/>
    <w:rsid w:val="005B414A"/>
    <w:rsid w:val="005B46D2"/>
    <w:rsid w:val="005B479E"/>
    <w:rsid w:val="005B59B4"/>
    <w:rsid w:val="005B61F0"/>
    <w:rsid w:val="005B6F83"/>
    <w:rsid w:val="005B7AB2"/>
    <w:rsid w:val="005B7AF8"/>
    <w:rsid w:val="005C1025"/>
    <w:rsid w:val="005C13E3"/>
    <w:rsid w:val="005C1EC3"/>
    <w:rsid w:val="005C26A6"/>
    <w:rsid w:val="005C3C1C"/>
    <w:rsid w:val="005C663F"/>
    <w:rsid w:val="005C74FB"/>
    <w:rsid w:val="005C7861"/>
    <w:rsid w:val="005C7F50"/>
    <w:rsid w:val="005D011C"/>
    <w:rsid w:val="005D1602"/>
    <w:rsid w:val="005D18A9"/>
    <w:rsid w:val="005D21A8"/>
    <w:rsid w:val="005D233C"/>
    <w:rsid w:val="005D23CD"/>
    <w:rsid w:val="005D2568"/>
    <w:rsid w:val="005D2C6A"/>
    <w:rsid w:val="005D31F5"/>
    <w:rsid w:val="005D326C"/>
    <w:rsid w:val="005D37B9"/>
    <w:rsid w:val="005D3F5C"/>
    <w:rsid w:val="005D4FF1"/>
    <w:rsid w:val="005D5228"/>
    <w:rsid w:val="005D5AFF"/>
    <w:rsid w:val="005D654F"/>
    <w:rsid w:val="005D74A2"/>
    <w:rsid w:val="005D7545"/>
    <w:rsid w:val="005D7EB4"/>
    <w:rsid w:val="005E09E9"/>
    <w:rsid w:val="005E1BD9"/>
    <w:rsid w:val="005E2710"/>
    <w:rsid w:val="005E3321"/>
    <w:rsid w:val="005E385F"/>
    <w:rsid w:val="005E44EE"/>
    <w:rsid w:val="005E5B81"/>
    <w:rsid w:val="005E5BEB"/>
    <w:rsid w:val="005E65E0"/>
    <w:rsid w:val="005E73DB"/>
    <w:rsid w:val="005E7DF1"/>
    <w:rsid w:val="005F1630"/>
    <w:rsid w:val="005F1E1E"/>
    <w:rsid w:val="005F2A89"/>
    <w:rsid w:val="005F2CB1"/>
    <w:rsid w:val="005F3025"/>
    <w:rsid w:val="005F3920"/>
    <w:rsid w:val="005F3B75"/>
    <w:rsid w:val="005F4E59"/>
    <w:rsid w:val="005F4F6A"/>
    <w:rsid w:val="005F4FDE"/>
    <w:rsid w:val="005F5B6E"/>
    <w:rsid w:val="005F5CC8"/>
    <w:rsid w:val="005F618C"/>
    <w:rsid w:val="005F618E"/>
    <w:rsid w:val="005F620E"/>
    <w:rsid w:val="005F6CF1"/>
    <w:rsid w:val="005F70BD"/>
    <w:rsid w:val="005F7208"/>
    <w:rsid w:val="005F78E8"/>
    <w:rsid w:val="005F7A2B"/>
    <w:rsid w:val="0060207F"/>
    <w:rsid w:val="0060242F"/>
    <w:rsid w:val="0060283C"/>
    <w:rsid w:val="0060289B"/>
    <w:rsid w:val="006029AA"/>
    <w:rsid w:val="00602D74"/>
    <w:rsid w:val="006044CF"/>
    <w:rsid w:val="00604990"/>
    <w:rsid w:val="006049F1"/>
    <w:rsid w:val="00604F14"/>
    <w:rsid w:val="0060549D"/>
    <w:rsid w:val="00605970"/>
    <w:rsid w:val="00606056"/>
    <w:rsid w:val="00606E96"/>
    <w:rsid w:val="00607A07"/>
    <w:rsid w:val="00607B67"/>
    <w:rsid w:val="0061018D"/>
    <w:rsid w:val="006116BC"/>
    <w:rsid w:val="00611743"/>
    <w:rsid w:val="0061197B"/>
    <w:rsid w:val="00611B83"/>
    <w:rsid w:val="00611C1F"/>
    <w:rsid w:val="00611F8B"/>
    <w:rsid w:val="00612271"/>
    <w:rsid w:val="00613257"/>
    <w:rsid w:val="00613499"/>
    <w:rsid w:val="0061377B"/>
    <w:rsid w:val="00614841"/>
    <w:rsid w:val="00614913"/>
    <w:rsid w:val="00614B44"/>
    <w:rsid w:val="00614C38"/>
    <w:rsid w:val="00615D08"/>
    <w:rsid w:val="00615E9F"/>
    <w:rsid w:val="0061629E"/>
    <w:rsid w:val="00616D35"/>
    <w:rsid w:val="00616E32"/>
    <w:rsid w:val="00616FBF"/>
    <w:rsid w:val="006170CF"/>
    <w:rsid w:val="006171C8"/>
    <w:rsid w:val="00617D05"/>
    <w:rsid w:val="00620032"/>
    <w:rsid w:val="00620A71"/>
    <w:rsid w:val="00620D80"/>
    <w:rsid w:val="00621A34"/>
    <w:rsid w:val="00621FDF"/>
    <w:rsid w:val="00622A22"/>
    <w:rsid w:val="00622B58"/>
    <w:rsid w:val="00622D67"/>
    <w:rsid w:val="00622ECC"/>
    <w:rsid w:val="006234A6"/>
    <w:rsid w:val="00624375"/>
    <w:rsid w:val="00624A1C"/>
    <w:rsid w:val="00624C71"/>
    <w:rsid w:val="006251FF"/>
    <w:rsid w:val="00625A36"/>
    <w:rsid w:val="00625C24"/>
    <w:rsid w:val="00625FCF"/>
    <w:rsid w:val="006267E6"/>
    <w:rsid w:val="00626A57"/>
    <w:rsid w:val="00626BB9"/>
    <w:rsid w:val="00630001"/>
    <w:rsid w:val="0063101A"/>
    <w:rsid w:val="006311B3"/>
    <w:rsid w:val="00631A07"/>
    <w:rsid w:val="0063284C"/>
    <w:rsid w:val="00633A3C"/>
    <w:rsid w:val="0063437A"/>
    <w:rsid w:val="0063469A"/>
    <w:rsid w:val="00635AC2"/>
    <w:rsid w:val="00635FA0"/>
    <w:rsid w:val="00636398"/>
    <w:rsid w:val="00636470"/>
    <w:rsid w:val="0063668D"/>
    <w:rsid w:val="006368D3"/>
    <w:rsid w:val="006377EC"/>
    <w:rsid w:val="006378EA"/>
    <w:rsid w:val="00640329"/>
    <w:rsid w:val="006403E1"/>
    <w:rsid w:val="0064069D"/>
    <w:rsid w:val="0064151F"/>
    <w:rsid w:val="00641526"/>
    <w:rsid w:val="00641533"/>
    <w:rsid w:val="006417C5"/>
    <w:rsid w:val="0064187B"/>
    <w:rsid w:val="0064208D"/>
    <w:rsid w:val="006428DF"/>
    <w:rsid w:val="00643475"/>
    <w:rsid w:val="006434A5"/>
    <w:rsid w:val="0064396A"/>
    <w:rsid w:val="006446FE"/>
    <w:rsid w:val="00644E2F"/>
    <w:rsid w:val="00645435"/>
    <w:rsid w:val="00645DC8"/>
    <w:rsid w:val="00645FA4"/>
    <w:rsid w:val="0064624E"/>
    <w:rsid w:val="00646A3E"/>
    <w:rsid w:val="00647154"/>
    <w:rsid w:val="00647284"/>
    <w:rsid w:val="0064735C"/>
    <w:rsid w:val="00647818"/>
    <w:rsid w:val="00650AB9"/>
    <w:rsid w:val="0065226E"/>
    <w:rsid w:val="006532C0"/>
    <w:rsid w:val="00653B59"/>
    <w:rsid w:val="00653CE6"/>
    <w:rsid w:val="006540E9"/>
    <w:rsid w:val="006553DF"/>
    <w:rsid w:val="00655733"/>
    <w:rsid w:val="00655ACD"/>
    <w:rsid w:val="00655D15"/>
    <w:rsid w:val="0065628E"/>
    <w:rsid w:val="00656A2D"/>
    <w:rsid w:val="00656A92"/>
    <w:rsid w:val="00656DDE"/>
    <w:rsid w:val="00657811"/>
    <w:rsid w:val="0065787F"/>
    <w:rsid w:val="00657C41"/>
    <w:rsid w:val="0066011D"/>
    <w:rsid w:val="006605CB"/>
    <w:rsid w:val="006607C0"/>
    <w:rsid w:val="006609E8"/>
    <w:rsid w:val="006613A6"/>
    <w:rsid w:val="00661481"/>
    <w:rsid w:val="00661DCF"/>
    <w:rsid w:val="006627A2"/>
    <w:rsid w:val="006634E6"/>
    <w:rsid w:val="00663C12"/>
    <w:rsid w:val="006655EE"/>
    <w:rsid w:val="0066563D"/>
    <w:rsid w:val="006656E4"/>
    <w:rsid w:val="00666931"/>
    <w:rsid w:val="00666D52"/>
    <w:rsid w:val="006671FB"/>
    <w:rsid w:val="00667412"/>
    <w:rsid w:val="00667D19"/>
    <w:rsid w:val="00667EE7"/>
    <w:rsid w:val="0067091E"/>
    <w:rsid w:val="00670922"/>
    <w:rsid w:val="006709FA"/>
    <w:rsid w:val="00670BE1"/>
    <w:rsid w:val="00671173"/>
    <w:rsid w:val="0067120D"/>
    <w:rsid w:val="0067218F"/>
    <w:rsid w:val="00672326"/>
    <w:rsid w:val="00672E3A"/>
    <w:rsid w:val="006737C4"/>
    <w:rsid w:val="00673A53"/>
    <w:rsid w:val="00673A8E"/>
    <w:rsid w:val="00673BEF"/>
    <w:rsid w:val="00673FE0"/>
    <w:rsid w:val="006741F2"/>
    <w:rsid w:val="00674CC3"/>
    <w:rsid w:val="0067577D"/>
    <w:rsid w:val="00675C72"/>
    <w:rsid w:val="00675F1C"/>
    <w:rsid w:val="006761C0"/>
    <w:rsid w:val="0067646F"/>
    <w:rsid w:val="00677066"/>
    <w:rsid w:val="006771F9"/>
    <w:rsid w:val="0067757A"/>
    <w:rsid w:val="006776D7"/>
    <w:rsid w:val="0068001B"/>
    <w:rsid w:val="00680039"/>
    <w:rsid w:val="006805A5"/>
    <w:rsid w:val="00681003"/>
    <w:rsid w:val="006812AF"/>
    <w:rsid w:val="0068160C"/>
    <w:rsid w:val="0068178A"/>
    <w:rsid w:val="006817C9"/>
    <w:rsid w:val="00682C56"/>
    <w:rsid w:val="0068393E"/>
    <w:rsid w:val="00683ECE"/>
    <w:rsid w:val="00684152"/>
    <w:rsid w:val="0068445B"/>
    <w:rsid w:val="00684A63"/>
    <w:rsid w:val="00684C4D"/>
    <w:rsid w:val="006858C5"/>
    <w:rsid w:val="00685AD6"/>
    <w:rsid w:val="00685D1F"/>
    <w:rsid w:val="006866DB"/>
    <w:rsid w:val="006866EC"/>
    <w:rsid w:val="00686836"/>
    <w:rsid w:val="00686F38"/>
    <w:rsid w:val="006875A2"/>
    <w:rsid w:val="006904A9"/>
    <w:rsid w:val="00690F7F"/>
    <w:rsid w:val="00691140"/>
    <w:rsid w:val="00691295"/>
    <w:rsid w:val="00691B79"/>
    <w:rsid w:val="00692220"/>
    <w:rsid w:val="0069246D"/>
    <w:rsid w:val="00692A53"/>
    <w:rsid w:val="00692C4E"/>
    <w:rsid w:val="0069317B"/>
    <w:rsid w:val="0069376C"/>
    <w:rsid w:val="00694010"/>
    <w:rsid w:val="00694DB2"/>
    <w:rsid w:val="0069581E"/>
    <w:rsid w:val="00695FC2"/>
    <w:rsid w:val="00696949"/>
    <w:rsid w:val="00697052"/>
    <w:rsid w:val="006A0A1E"/>
    <w:rsid w:val="006A12D3"/>
    <w:rsid w:val="006A17AA"/>
    <w:rsid w:val="006A2BB3"/>
    <w:rsid w:val="006A3FAB"/>
    <w:rsid w:val="006A46FB"/>
    <w:rsid w:val="006A51DD"/>
    <w:rsid w:val="006A5E28"/>
    <w:rsid w:val="006A5F1E"/>
    <w:rsid w:val="006A697B"/>
    <w:rsid w:val="006A7823"/>
    <w:rsid w:val="006A7AFF"/>
    <w:rsid w:val="006B0196"/>
    <w:rsid w:val="006B0AFC"/>
    <w:rsid w:val="006B111B"/>
    <w:rsid w:val="006B1816"/>
    <w:rsid w:val="006B1BFA"/>
    <w:rsid w:val="006B1C03"/>
    <w:rsid w:val="006B1D21"/>
    <w:rsid w:val="006B1F39"/>
    <w:rsid w:val="006B2099"/>
    <w:rsid w:val="006B20C2"/>
    <w:rsid w:val="006B23EF"/>
    <w:rsid w:val="006B2CDA"/>
    <w:rsid w:val="006B2E09"/>
    <w:rsid w:val="006B3734"/>
    <w:rsid w:val="006B4D39"/>
    <w:rsid w:val="006B50CF"/>
    <w:rsid w:val="006B6EAC"/>
    <w:rsid w:val="006B7072"/>
    <w:rsid w:val="006B7E11"/>
    <w:rsid w:val="006C03B8"/>
    <w:rsid w:val="006C1934"/>
    <w:rsid w:val="006C1B39"/>
    <w:rsid w:val="006C268D"/>
    <w:rsid w:val="006C405A"/>
    <w:rsid w:val="006C5EC9"/>
    <w:rsid w:val="006C5F39"/>
    <w:rsid w:val="006C6059"/>
    <w:rsid w:val="006C6345"/>
    <w:rsid w:val="006C6BAB"/>
    <w:rsid w:val="006C6C90"/>
    <w:rsid w:val="006C71BF"/>
    <w:rsid w:val="006C7522"/>
    <w:rsid w:val="006D0559"/>
    <w:rsid w:val="006D14C0"/>
    <w:rsid w:val="006D1BA9"/>
    <w:rsid w:val="006D1EA0"/>
    <w:rsid w:val="006D1F5E"/>
    <w:rsid w:val="006D2030"/>
    <w:rsid w:val="006D234E"/>
    <w:rsid w:val="006D26EB"/>
    <w:rsid w:val="006D2B96"/>
    <w:rsid w:val="006D2F9B"/>
    <w:rsid w:val="006D39F6"/>
    <w:rsid w:val="006D42FB"/>
    <w:rsid w:val="006D4738"/>
    <w:rsid w:val="006D5EDC"/>
    <w:rsid w:val="006D63AD"/>
    <w:rsid w:val="006D6A03"/>
    <w:rsid w:val="006D6F08"/>
    <w:rsid w:val="006D7404"/>
    <w:rsid w:val="006E036C"/>
    <w:rsid w:val="006E05C9"/>
    <w:rsid w:val="006E062C"/>
    <w:rsid w:val="006E0C7B"/>
    <w:rsid w:val="006E0CCD"/>
    <w:rsid w:val="006E1656"/>
    <w:rsid w:val="006E1921"/>
    <w:rsid w:val="006E1C82"/>
    <w:rsid w:val="006E28B7"/>
    <w:rsid w:val="006E2A9B"/>
    <w:rsid w:val="006E3310"/>
    <w:rsid w:val="006E34A8"/>
    <w:rsid w:val="006E3983"/>
    <w:rsid w:val="006E461C"/>
    <w:rsid w:val="006E486C"/>
    <w:rsid w:val="006E4E39"/>
    <w:rsid w:val="006E555B"/>
    <w:rsid w:val="006E565E"/>
    <w:rsid w:val="006E56C6"/>
    <w:rsid w:val="006E5D16"/>
    <w:rsid w:val="006E5D54"/>
    <w:rsid w:val="006E673D"/>
    <w:rsid w:val="006E6833"/>
    <w:rsid w:val="006E731D"/>
    <w:rsid w:val="006E7A1B"/>
    <w:rsid w:val="006E7D3B"/>
    <w:rsid w:val="006F0005"/>
    <w:rsid w:val="006F01C4"/>
    <w:rsid w:val="006F06C3"/>
    <w:rsid w:val="006F09C4"/>
    <w:rsid w:val="006F0B45"/>
    <w:rsid w:val="006F1B70"/>
    <w:rsid w:val="006F1F62"/>
    <w:rsid w:val="006F341D"/>
    <w:rsid w:val="006F3B8A"/>
    <w:rsid w:val="006F3CDE"/>
    <w:rsid w:val="006F4002"/>
    <w:rsid w:val="006F4464"/>
    <w:rsid w:val="006F58D4"/>
    <w:rsid w:val="006F60F8"/>
    <w:rsid w:val="006F6582"/>
    <w:rsid w:val="006F7064"/>
    <w:rsid w:val="006F7592"/>
    <w:rsid w:val="0070346E"/>
    <w:rsid w:val="00704B3F"/>
    <w:rsid w:val="00704EDB"/>
    <w:rsid w:val="0070532A"/>
    <w:rsid w:val="00705C70"/>
    <w:rsid w:val="00705DAE"/>
    <w:rsid w:val="00706101"/>
    <w:rsid w:val="00706858"/>
    <w:rsid w:val="00706A41"/>
    <w:rsid w:val="00707072"/>
    <w:rsid w:val="00707123"/>
    <w:rsid w:val="00707D2A"/>
    <w:rsid w:val="00707D61"/>
    <w:rsid w:val="00707FEA"/>
    <w:rsid w:val="00710049"/>
    <w:rsid w:val="0071006D"/>
    <w:rsid w:val="00710879"/>
    <w:rsid w:val="00711736"/>
    <w:rsid w:val="00711D7A"/>
    <w:rsid w:val="00712287"/>
    <w:rsid w:val="00712772"/>
    <w:rsid w:val="00712B26"/>
    <w:rsid w:val="00713B5B"/>
    <w:rsid w:val="007148D3"/>
    <w:rsid w:val="00714D07"/>
    <w:rsid w:val="00714EDA"/>
    <w:rsid w:val="00715B9A"/>
    <w:rsid w:val="00716250"/>
    <w:rsid w:val="007165F7"/>
    <w:rsid w:val="0071690A"/>
    <w:rsid w:val="00717FB0"/>
    <w:rsid w:val="007204D8"/>
    <w:rsid w:val="00720C23"/>
    <w:rsid w:val="00721C67"/>
    <w:rsid w:val="0072214D"/>
    <w:rsid w:val="007225DD"/>
    <w:rsid w:val="00722CA0"/>
    <w:rsid w:val="00722FAA"/>
    <w:rsid w:val="00724AB5"/>
    <w:rsid w:val="00724B85"/>
    <w:rsid w:val="00724DC7"/>
    <w:rsid w:val="007257D0"/>
    <w:rsid w:val="00726469"/>
    <w:rsid w:val="0072676E"/>
    <w:rsid w:val="00726C02"/>
    <w:rsid w:val="00726EA6"/>
    <w:rsid w:val="00727208"/>
    <w:rsid w:val="00727680"/>
    <w:rsid w:val="00730097"/>
    <w:rsid w:val="00730198"/>
    <w:rsid w:val="007307B0"/>
    <w:rsid w:val="00730C0F"/>
    <w:rsid w:val="00731F6A"/>
    <w:rsid w:val="00732166"/>
    <w:rsid w:val="007321E3"/>
    <w:rsid w:val="007324D1"/>
    <w:rsid w:val="007326B7"/>
    <w:rsid w:val="00732834"/>
    <w:rsid w:val="00732DC7"/>
    <w:rsid w:val="00734493"/>
    <w:rsid w:val="007348B1"/>
    <w:rsid w:val="0073523B"/>
    <w:rsid w:val="00735F3C"/>
    <w:rsid w:val="007361EC"/>
    <w:rsid w:val="007362A6"/>
    <w:rsid w:val="0073651A"/>
    <w:rsid w:val="00736D7D"/>
    <w:rsid w:val="0074045D"/>
    <w:rsid w:val="00740E58"/>
    <w:rsid w:val="007418EB"/>
    <w:rsid w:val="0074214E"/>
    <w:rsid w:val="00742587"/>
    <w:rsid w:val="00742A02"/>
    <w:rsid w:val="00742E75"/>
    <w:rsid w:val="007445A0"/>
    <w:rsid w:val="00744A63"/>
    <w:rsid w:val="0074524B"/>
    <w:rsid w:val="00745452"/>
    <w:rsid w:val="007462DD"/>
    <w:rsid w:val="007463DA"/>
    <w:rsid w:val="0074645A"/>
    <w:rsid w:val="0074690D"/>
    <w:rsid w:val="00747547"/>
    <w:rsid w:val="007475A4"/>
    <w:rsid w:val="00747CD2"/>
    <w:rsid w:val="00747D8B"/>
    <w:rsid w:val="0075021C"/>
    <w:rsid w:val="00750881"/>
    <w:rsid w:val="00750A87"/>
    <w:rsid w:val="007510FD"/>
    <w:rsid w:val="00751228"/>
    <w:rsid w:val="00751266"/>
    <w:rsid w:val="0075206B"/>
    <w:rsid w:val="00753A32"/>
    <w:rsid w:val="007550BF"/>
    <w:rsid w:val="007571E1"/>
    <w:rsid w:val="00757A16"/>
    <w:rsid w:val="00757C61"/>
    <w:rsid w:val="007604B2"/>
    <w:rsid w:val="0076066D"/>
    <w:rsid w:val="0076257F"/>
    <w:rsid w:val="007626D3"/>
    <w:rsid w:val="0076302C"/>
    <w:rsid w:val="00764371"/>
    <w:rsid w:val="00764489"/>
    <w:rsid w:val="00765229"/>
    <w:rsid w:val="00765281"/>
    <w:rsid w:val="00766325"/>
    <w:rsid w:val="0076659A"/>
    <w:rsid w:val="00766BAD"/>
    <w:rsid w:val="00770DD9"/>
    <w:rsid w:val="00771942"/>
    <w:rsid w:val="007729A2"/>
    <w:rsid w:val="00773971"/>
    <w:rsid w:val="00773C94"/>
    <w:rsid w:val="007741AA"/>
    <w:rsid w:val="007744AE"/>
    <w:rsid w:val="00774DA6"/>
    <w:rsid w:val="007755F2"/>
    <w:rsid w:val="00775C7E"/>
    <w:rsid w:val="00776971"/>
    <w:rsid w:val="0077781E"/>
    <w:rsid w:val="00780049"/>
    <w:rsid w:val="00780495"/>
    <w:rsid w:val="00780A80"/>
    <w:rsid w:val="007810F1"/>
    <w:rsid w:val="0078177E"/>
    <w:rsid w:val="0078254A"/>
    <w:rsid w:val="00782757"/>
    <w:rsid w:val="00782AC6"/>
    <w:rsid w:val="00782D5A"/>
    <w:rsid w:val="0078304C"/>
    <w:rsid w:val="00783673"/>
    <w:rsid w:val="007840CD"/>
    <w:rsid w:val="00784146"/>
    <w:rsid w:val="0078470E"/>
    <w:rsid w:val="007848EB"/>
    <w:rsid w:val="00784907"/>
    <w:rsid w:val="0078497C"/>
    <w:rsid w:val="00784B82"/>
    <w:rsid w:val="00785490"/>
    <w:rsid w:val="00786C7E"/>
    <w:rsid w:val="00787A93"/>
    <w:rsid w:val="00787C23"/>
    <w:rsid w:val="00790280"/>
    <w:rsid w:val="00790803"/>
    <w:rsid w:val="00791348"/>
    <w:rsid w:val="007914F6"/>
    <w:rsid w:val="00791690"/>
    <w:rsid w:val="007925EA"/>
    <w:rsid w:val="00792AFB"/>
    <w:rsid w:val="007932F7"/>
    <w:rsid w:val="0079369C"/>
    <w:rsid w:val="00793CD8"/>
    <w:rsid w:val="00793F09"/>
    <w:rsid w:val="00794286"/>
    <w:rsid w:val="00794ED0"/>
    <w:rsid w:val="0079549F"/>
    <w:rsid w:val="007955B1"/>
    <w:rsid w:val="00795C92"/>
    <w:rsid w:val="00796231"/>
    <w:rsid w:val="00797130"/>
    <w:rsid w:val="00797640"/>
    <w:rsid w:val="007A1BA4"/>
    <w:rsid w:val="007A1CB3"/>
    <w:rsid w:val="007A22A8"/>
    <w:rsid w:val="007A2658"/>
    <w:rsid w:val="007A2A46"/>
    <w:rsid w:val="007A306F"/>
    <w:rsid w:val="007A3AED"/>
    <w:rsid w:val="007A43A6"/>
    <w:rsid w:val="007A4B96"/>
    <w:rsid w:val="007A58A6"/>
    <w:rsid w:val="007A6593"/>
    <w:rsid w:val="007A7809"/>
    <w:rsid w:val="007A7D16"/>
    <w:rsid w:val="007A7F6C"/>
    <w:rsid w:val="007B0C8D"/>
    <w:rsid w:val="007B17C4"/>
    <w:rsid w:val="007B188D"/>
    <w:rsid w:val="007B2109"/>
    <w:rsid w:val="007B21CC"/>
    <w:rsid w:val="007B2CF4"/>
    <w:rsid w:val="007B3D2D"/>
    <w:rsid w:val="007B3F44"/>
    <w:rsid w:val="007B42BA"/>
    <w:rsid w:val="007B48A3"/>
    <w:rsid w:val="007B4B71"/>
    <w:rsid w:val="007B50AE"/>
    <w:rsid w:val="007B51DF"/>
    <w:rsid w:val="007B582E"/>
    <w:rsid w:val="007B5AF6"/>
    <w:rsid w:val="007B646E"/>
    <w:rsid w:val="007B64BB"/>
    <w:rsid w:val="007C05DD"/>
    <w:rsid w:val="007C08C6"/>
    <w:rsid w:val="007C1813"/>
    <w:rsid w:val="007C1C1F"/>
    <w:rsid w:val="007C21F8"/>
    <w:rsid w:val="007C2BFB"/>
    <w:rsid w:val="007C3351"/>
    <w:rsid w:val="007C3D18"/>
    <w:rsid w:val="007C3DD7"/>
    <w:rsid w:val="007C5093"/>
    <w:rsid w:val="007C51B6"/>
    <w:rsid w:val="007C5390"/>
    <w:rsid w:val="007C55E5"/>
    <w:rsid w:val="007C56D7"/>
    <w:rsid w:val="007C591B"/>
    <w:rsid w:val="007C6096"/>
    <w:rsid w:val="007C60BF"/>
    <w:rsid w:val="007C6103"/>
    <w:rsid w:val="007C614D"/>
    <w:rsid w:val="007C66EF"/>
    <w:rsid w:val="007C6A07"/>
    <w:rsid w:val="007C75A1"/>
    <w:rsid w:val="007C77A5"/>
    <w:rsid w:val="007D00BA"/>
    <w:rsid w:val="007D04E5"/>
    <w:rsid w:val="007D194B"/>
    <w:rsid w:val="007D22C9"/>
    <w:rsid w:val="007D233D"/>
    <w:rsid w:val="007D2745"/>
    <w:rsid w:val="007D2FE5"/>
    <w:rsid w:val="007D3113"/>
    <w:rsid w:val="007D3892"/>
    <w:rsid w:val="007D4090"/>
    <w:rsid w:val="007D43BA"/>
    <w:rsid w:val="007D455D"/>
    <w:rsid w:val="007D5091"/>
    <w:rsid w:val="007D5901"/>
    <w:rsid w:val="007D64EC"/>
    <w:rsid w:val="007D6DBE"/>
    <w:rsid w:val="007D7526"/>
    <w:rsid w:val="007D7CEE"/>
    <w:rsid w:val="007E0E20"/>
    <w:rsid w:val="007E1BCD"/>
    <w:rsid w:val="007E4610"/>
    <w:rsid w:val="007E4715"/>
    <w:rsid w:val="007E4FC5"/>
    <w:rsid w:val="007E505B"/>
    <w:rsid w:val="007E7091"/>
    <w:rsid w:val="007E7993"/>
    <w:rsid w:val="007E7F5A"/>
    <w:rsid w:val="007F0166"/>
    <w:rsid w:val="007F096D"/>
    <w:rsid w:val="007F0C28"/>
    <w:rsid w:val="007F1B92"/>
    <w:rsid w:val="007F3857"/>
    <w:rsid w:val="007F5FBE"/>
    <w:rsid w:val="007F627E"/>
    <w:rsid w:val="007F6C78"/>
    <w:rsid w:val="007F6E9D"/>
    <w:rsid w:val="007F7818"/>
    <w:rsid w:val="007F7948"/>
    <w:rsid w:val="008001FD"/>
    <w:rsid w:val="00800513"/>
    <w:rsid w:val="0080163B"/>
    <w:rsid w:val="00801877"/>
    <w:rsid w:val="00801C28"/>
    <w:rsid w:val="00802200"/>
    <w:rsid w:val="008026A7"/>
    <w:rsid w:val="00802D59"/>
    <w:rsid w:val="00803FAE"/>
    <w:rsid w:val="008048CD"/>
    <w:rsid w:val="00804A33"/>
    <w:rsid w:val="0080605F"/>
    <w:rsid w:val="00806093"/>
    <w:rsid w:val="00807786"/>
    <w:rsid w:val="0081059F"/>
    <w:rsid w:val="008113E6"/>
    <w:rsid w:val="00811CA4"/>
    <w:rsid w:val="00811FCB"/>
    <w:rsid w:val="00812A04"/>
    <w:rsid w:val="00812F68"/>
    <w:rsid w:val="008133C2"/>
    <w:rsid w:val="00813C6E"/>
    <w:rsid w:val="00813FE6"/>
    <w:rsid w:val="00814A41"/>
    <w:rsid w:val="0081563A"/>
    <w:rsid w:val="008158D6"/>
    <w:rsid w:val="008161A6"/>
    <w:rsid w:val="0081675B"/>
    <w:rsid w:val="008169A6"/>
    <w:rsid w:val="00816EC6"/>
    <w:rsid w:val="00817196"/>
    <w:rsid w:val="008174F8"/>
    <w:rsid w:val="0081765A"/>
    <w:rsid w:val="00820D91"/>
    <w:rsid w:val="00821089"/>
    <w:rsid w:val="00821653"/>
    <w:rsid w:val="00822071"/>
    <w:rsid w:val="00822942"/>
    <w:rsid w:val="00822BB1"/>
    <w:rsid w:val="00822D60"/>
    <w:rsid w:val="00823495"/>
    <w:rsid w:val="008235DB"/>
    <w:rsid w:val="008241C9"/>
    <w:rsid w:val="008242D0"/>
    <w:rsid w:val="00824AB4"/>
    <w:rsid w:val="00824D90"/>
    <w:rsid w:val="0082565E"/>
    <w:rsid w:val="00825BCB"/>
    <w:rsid w:val="00825C42"/>
    <w:rsid w:val="00825D25"/>
    <w:rsid w:val="00827514"/>
    <w:rsid w:val="00827A22"/>
    <w:rsid w:val="00827D6F"/>
    <w:rsid w:val="0083099C"/>
    <w:rsid w:val="00830EC6"/>
    <w:rsid w:val="00831002"/>
    <w:rsid w:val="00831583"/>
    <w:rsid w:val="008315C1"/>
    <w:rsid w:val="0083317C"/>
    <w:rsid w:val="0083320A"/>
    <w:rsid w:val="008339DD"/>
    <w:rsid w:val="00834EF9"/>
    <w:rsid w:val="008352ED"/>
    <w:rsid w:val="00835899"/>
    <w:rsid w:val="008368F3"/>
    <w:rsid w:val="00836BC4"/>
    <w:rsid w:val="008376AC"/>
    <w:rsid w:val="00837D5B"/>
    <w:rsid w:val="00840E4E"/>
    <w:rsid w:val="0084122B"/>
    <w:rsid w:val="00841BB4"/>
    <w:rsid w:val="0084254D"/>
    <w:rsid w:val="00842FCC"/>
    <w:rsid w:val="00843792"/>
    <w:rsid w:val="00843A4E"/>
    <w:rsid w:val="008444E8"/>
    <w:rsid w:val="00844A4F"/>
    <w:rsid w:val="00844B77"/>
    <w:rsid w:val="00844E80"/>
    <w:rsid w:val="00846FE7"/>
    <w:rsid w:val="008475E5"/>
    <w:rsid w:val="00847606"/>
    <w:rsid w:val="00847C9A"/>
    <w:rsid w:val="008505ED"/>
    <w:rsid w:val="00850909"/>
    <w:rsid w:val="008510D5"/>
    <w:rsid w:val="00851521"/>
    <w:rsid w:val="0085223D"/>
    <w:rsid w:val="0085235B"/>
    <w:rsid w:val="0085286C"/>
    <w:rsid w:val="008531ED"/>
    <w:rsid w:val="00853411"/>
    <w:rsid w:val="008540F7"/>
    <w:rsid w:val="0085673A"/>
    <w:rsid w:val="00856795"/>
    <w:rsid w:val="00856911"/>
    <w:rsid w:val="00856C94"/>
    <w:rsid w:val="0085704D"/>
    <w:rsid w:val="00857898"/>
    <w:rsid w:val="008600DF"/>
    <w:rsid w:val="008607DF"/>
    <w:rsid w:val="00861879"/>
    <w:rsid w:val="00861AD8"/>
    <w:rsid w:val="00861DBD"/>
    <w:rsid w:val="00862FE5"/>
    <w:rsid w:val="008645F1"/>
    <w:rsid w:val="00864A9C"/>
    <w:rsid w:val="00865663"/>
    <w:rsid w:val="00865C24"/>
    <w:rsid w:val="008661DC"/>
    <w:rsid w:val="00866998"/>
    <w:rsid w:val="00866C5E"/>
    <w:rsid w:val="008670B0"/>
    <w:rsid w:val="008674C7"/>
    <w:rsid w:val="008677FD"/>
    <w:rsid w:val="008706D4"/>
    <w:rsid w:val="00870F8A"/>
    <w:rsid w:val="008710FB"/>
    <w:rsid w:val="0087135C"/>
    <w:rsid w:val="008719A4"/>
    <w:rsid w:val="00871AD1"/>
    <w:rsid w:val="00871CDC"/>
    <w:rsid w:val="00871D23"/>
    <w:rsid w:val="00872176"/>
    <w:rsid w:val="008726EE"/>
    <w:rsid w:val="008734B8"/>
    <w:rsid w:val="00873724"/>
    <w:rsid w:val="00873787"/>
    <w:rsid w:val="00873D28"/>
    <w:rsid w:val="00873F38"/>
    <w:rsid w:val="00874312"/>
    <w:rsid w:val="0087437C"/>
    <w:rsid w:val="008744DF"/>
    <w:rsid w:val="008747DA"/>
    <w:rsid w:val="00874982"/>
    <w:rsid w:val="00875CD7"/>
    <w:rsid w:val="00876129"/>
    <w:rsid w:val="00876289"/>
    <w:rsid w:val="00876B4D"/>
    <w:rsid w:val="00876D57"/>
    <w:rsid w:val="008775B7"/>
    <w:rsid w:val="00877F18"/>
    <w:rsid w:val="008806E0"/>
    <w:rsid w:val="008812BC"/>
    <w:rsid w:val="00881648"/>
    <w:rsid w:val="00881984"/>
    <w:rsid w:val="00881DE5"/>
    <w:rsid w:val="00883020"/>
    <w:rsid w:val="00883A39"/>
    <w:rsid w:val="00883CC0"/>
    <w:rsid w:val="00884884"/>
    <w:rsid w:val="00885620"/>
    <w:rsid w:val="00885C2D"/>
    <w:rsid w:val="008862A5"/>
    <w:rsid w:val="008866D6"/>
    <w:rsid w:val="008872D7"/>
    <w:rsid w:val="00887967"/>
    <w:rsid w:val="00890A5D"/>
    <w:rsid w:val="0089161E"/>
    <w:rsid w:val="00891C99"/>
    <w:rsid w:val="00891D2A"/>
    <w:rsid w:val="008921F4"/>
    <w:rsid w:val="00892325"/>
    <w:rsid w:val="00892AB4"/>
    <w:rsid w:val="00892D7D"/>
    <w:rsid w:val="00893AA7"/>
    <w:rsid w:val="00893C18"/>
    <w:rsid w:val="00893E23"/>
    <w:rsid w:val="008941E3"/>
    <w:rsid w:val="00894A88"/>
    <w:rsid w:val="0089521E"/>
    <w:rsid w:val="00895386"/>
    <w:rsid w:val="008958D6"/>
    <w:rsid w:val="00895923"/>
    <w:rsid w:val="00895DC8"/>
    <w:rsid w:val="00896B71"/>
    <w:rsid w:val="008971E6"/>
    <w:rsid w:val="0089732A"/>
    <w:rsid w:val="00897485"/>
    <w:rsid w:val="008975D5"/>
    <w:rsid w:val="008A0311"/>
    <w:rsid w:val="008A0570"/>
    <w:rsid w:val="008A07F8"/>
    <w:rsid w:val="008A0EB0"/>
    <w:rsid w:val="008A16CD"/>
    <w:rsid w:val="008A1CE3"/>
    <w:rsid w:val="008A1F35"/>
    <w:rsid w:val="008A20E3"/>
    <w:rsid w:val="008A21FF"/>
    <w:rsid w:val="008A2455"/>
    <w:rsid w:val="008A2CE2"/>
    <w:rsid w:val="008A3076"/>
    <w:rsid w:val="008A30AC"/>
    <w:rsid w:val="008A3564"/>
    <w:rsid w:val="008A44B8"/>
    <w:rsid w:val="008A51A8"/>
    <w:rsid w:val="008A54C7"/>
    <w:rsid w:val="008A5AC6"/>
    <w:rsid w:val="008A610D"/>
    <w:rsid w:val="008A67F3"/>
    <w:rsid w:val="008A693F"/>
    <w:rsid w:val="008A6EF4"/>
    <w:rsid w:val="008A77D8"/>
    <w:rsid w:val="008B0483"/>
    <w:rsid w:val="008B05AD"/>
    <w:rsid w:val="008B09AD"/>
    <w:rsid w:val="008B120C"/>
    <w:rsid w:val="008B151F"/>
    <w:rsid w:val="008B19EA"/>
    <w:rsid w:val="008B1D44"/>
    <w:rsid w:val="008B20B1"/>
    <w:rsid w:val="008B291F"/>
    <w:rsid w:val="008B311A"/>
    <w:rsid w:val="008B36CA"/>
    <w:rsid w:val="008B3A82"/>
    <w:rsid w:val="008B3D72"/>
    <w:rsid w:val="008B42C1"/>
    <w:rsid w:val="008B48C5"/>
    <w:rsid w:val="008B4EC7"/>
    <w:rsid w:val="008B51A0"/>
    <w:rsid w:val="008B592A"/>
    <w:rsid w:val="008B7B45"/>
    <w:rsid w:val="008B7B5C"/>
    <w:rsid w:val="008C0145"/>
    <w:rsid w:val="008C02E9"/>
    <w:rsid w:val="008C0C99"/>
    <w:rsid w:val="008C2017"/>
    <w:rsid w:val="008C2277"/>
    <w:rsid w:val="008C2281"/>
    <w:rsid w:val="008C26AD"/>
    <w:rsid w:val="008C26CD"/>
    <w:rsid w:val="008C29F8"/>
    <w:rsid w:val="008C3366"/>
    <w:rsid w:val="008C3378"/>
    <w:rsid w:val="008C360C"/>
    <w:rsid w:val="008C37E3"/>
    <w:rsid w:val="008C4958"/>
    <w:rsid w:val="008C4BAA"/>
    <w:rsid w:val="008C4DE4"/>
    <w:rsid w:val="008C56A0"/>
    <w:rsid w:val="008C6AE8"/>
    <w:rsid w:val="008C7573"/>
    <w:rsid w:val="008C7EAD"/>
    <w:rsid w:val="008D00A5"/>
    <w:rsid w:val="008D025A"/>
    <w:rsid w:val="008D1D36"/>
    <w:rsid w:val="008D2481"/>
    <w:rsid w:val="008D29B3"/>
    <w:rsid w:val="008D2BE7"/>
    <w:rsid w:val="008D34F1"/>
    <w:rsid w:val="008D3871"/>
    <w:rsid w:val="008D39CF"/>
    <w:rsid w:val="008D39D8"/>
    <w:rsid w:val="008D3A10"/>
    <w:rsid w:val="008D3AF3"/>
    <w:rsid w:val="008D4BBC"/>
    <w:rsid w:val="008D4DB1"/>
    <w:rsid w:val="008D4FE6"/>
    <w:rsid w:val="008D6492"/>
    <w:rsid w:val="008D6D1A"/>
    <w:rsid w:val="008D7290"/>
    <w:rsid w:val="008D7411"/>
    <w:rsid w:val="008D7727"/>
    <w:rsid w:val="008D7924"/>
    <w:rsid w:val="008D7F38"/>
    <w:rsid w:val="008E0443"/>
    <w:rsid w:val="008E065E"/>
    <w:rsid w:val="008E0915"/>
    <w:rsid w:val="008E0927"/>
    <w:rsid w:val="008E1401"/>
    <w:rsid w:val="008E1909"/>
    <w:rsid w:val="008E1D3F"/>
    <w:rsid w:val="008E1F55"/>
    <w:rsid w:val="008E24C0"/>
    <w:rsid w:val="008E29F5"/>
    <w:rsid w:val="008E2B9E"/>
    <w:rsid w:val="008E2F07"/>
    <w:rsid w:val="008E39FB"/>
    <w:rsid w:val="008E3E16"/>
    <w:rsid w:val="008E3F1A"/>
    <w:rsid w:val="008E555A"/>
    <w:rsid w:val="008E5812"/>
    <w:rsid w:val="008E623D"/>
    <w:rsid w:val="008E6687"/>
    <w:rsid w:val="008E6A52"/>
    <w:rsid w:val="008E6D05"/>
    <w:rsid w:val="008E708A"/>
    <w:rsid w:val="008E71E7"/>
    <w:rsid w:val="008F045C"/>
    <w:rsid w:val="008F10C3"/>
    <w:rsid w:val="008F14B9"/>
    <w:rsid w:val="008F1781"/>
    <w:rsid w:val="008F1EAB"/>
    <w:rsid w:val="008F223D"/>
    <w:rsid w:val="008F2906"/>
    <w:rsid w:val="008F2D9A"/>
    <w:rsid w:val="008F33DC"/>
    <w:rsid w:val="008F3762"/>
    <w:rsid w:val="008F3F8B"/>
    <w:rsid w:val="008F477F"/>
    <w:rsid w:val="008F539B"/>
    <w:rsid w:val="008F60D9"/>
    <w:rsid w:val="008F69F4"/>
    <w:rsid w:val="008F7D59"/>
    <w:rsid w:val="009001C7"/>
    <w:rsid w:val="009006DF"/>
    <w:rsid w:val="00900F70"/>
    <w:rsid w:val="009017BA"/>
    <w:rsid w:val="00901DC3"/>
    <w:rsid w:val="00902210"/>
    <w:rsid w:val="00902350"/>
    <w:rsid w:val="009028F2"/>
    <w:rsid w:val="00903266"/>
    <w:rsid w:val="0090333C"/>
    <w:rsid w:val="0090336B"/>
    <w:rsid w:val="009033B4"/>
    <w:rsid w:val="00903AE3"/>
    <w:rsid w:val="00903CF1"/>
    <w:rsid w:val="0090450E"/>
    <w:rsid w:val="00904773"/>
    <w:rsid w:val="00904912"/>
    <w:rsid w:val="009053AA"/>
    <w:rsid w:val="00905577"/>
    <w:rsid w:val="009056E1"/>
    <w:rsid w:val="00905AC9"/>
    <w:rsid w:val="00906939"/>
    <w:rsid w:val="00907907"/>
    <w:rsid w:val="009103E1"/>
    <w:rsid w:val="00910B7D"/>
    <w:rsid w:val="00911063"/>
    <w:rsid w:val="00911609"/>
    <w:rsid w:val="00911DFB"/>
    <w:rsid w:val="0091275D"/>
    <w:rsid w:val="00913158"/>
    <w:rsid w:val="009139D9"/>
    <w:rsid w:val="0091454C"/>
    <w:rsid w:val="0091456A"/>
    <w:rsid w:val="00914AD8"/>
    <w:rsid w:val="00914DF0"/>
    <w:rsid w:val="00916079"/>
    <w:rsid w:val="009163E9"/>
    <w:rsid w:val="00917CE9"/>
    <w:rsid w:val="00917FF4"/>
    <w:rsid w:val="0092030E"/>
    <w:rsid w:val="00920550"/>
    <w:rsid w:val="009209EF"/>
    <w:rsid w:val="00920BF2"/>
    <w:rsid w:val="0092181F"/>
    <w:rsid w:val="00922010"/>
    <w:rsid w:val="00922313"/>
    <w:rsid w:val="00922E57"/>
    <w:rsid w:val="00923BFE"/>
    <w:rsid w:val="00924211"/>
    <w:rsid w:val="009246AA"/>
    <w:rsid w:val="009263F8"/>
    <w:rsid w:val="009264AB"/>
    <w:rsid w:val="00926599"/>
    <w:rsid w:val="00926787"/>
    <w:rsid w:val="00926A0F"/>
    <w:rsid w:val="00927D3E"/>
    <w:rsid w:val="00931228"/>
    <w:rsid w:val="009314A9"/>
    <w:rsid w:val="00931728"/>
    <w:rsid w:val="00931BD9"/>
    <w:rsid w:val="00932D51"/>
    <w:rsid w:val="00933F39"/>
    <w:rsid w:val="009368F3"/>
    <w:rsid w:val="00936F6B"/>
    <w:rsid w:val="00937139"/>
    <w:rsid w:val="009372E2"/>
    <w:rsid w:val="00937B32"/>
    <w:rsid w:val="0094001B"/>
    <w:rsid w:val="00940282"/>
    <w:rsid w:val="00940358"/>
    <w:rsid w:val="009405A4"/>
    <w:rsid w:val="00940B68"/>
    <w:rsid w:val="00940F3F"/>
    <w:rsid w:val="00941636"/>
    <w:rsid w:val="00942487"/>
    <w:rsid w:val="0094284A"/>
    <w:rsid w:val="00942DD5"/>
    <w:rsid w:val="00942F57"/>
    <w:rsid w:val="00943742"/>
    <w:rsid w:val="00944038"/>
    <w:rsid w:val="0094451A"/>
    <w:rsid w:val="00944DF9"/>
    <w:rsid w:val="00945074"/>
    <w:rsid w:val="009455CE"/>
    <w:rsid w:val="0094598F"/>
    <w:rsid w:val="00945C05"/>
    <w:rsid w:val="00946945"/>
    <w:rsid w:val="00946ED1"/>
    <w:rsid w:val="009475B7"/>
    <w:rsid w:val="00947713"/>
    <w:rsid w:val="009501AB"/>
    <w:rsid w:val="00950DE7"/>
    <w:rsid w:val="0095198D"/>
    <w:rsid w:val="00952278"/>
    <w:rsid w:val="00952468"/>
    <w:rsid w:val="00952E16"/>
    <w:rsid w:val="00953920"/>
    <w:rsid w:val="009539D6"/>
    <w:rsid w:val="00953D47"/>
    <w:rsid w:val="00954026"/>
    <w:rsid w:val="009556C8"/>
    <w:rsid w:val="0095681E"/>
    <w:rsid w:val="009568CD"/>
    <w:rsid w:val="00956C23"/>
    <w:rsid w:val="00956C43"/>
    <w:rsid w:val="009572D4"/>
    <w:rsid w:val="0095757D"/>
    <w:rsid w:val="00957DA4"/>
    <w:rsid w:val="00961921"/>
    <w:rsid w:val="0096302B"/>
    <w:rsid w:val="00963415"/>
    <w:rsid w:val="0096430A"/>
    <w:rsid w:val="00964F28"/>
    <w:rsid w:val="0096554B"/>
    <w:rsid w:val="009655FD"/>
    <w:rsid w:val="0096584A"/>
    <w:rsid w:val="0096673D"/>
    <w:rsid w:val="00966EC7"/>
    <w:rsid w:val="0096799A"/>
    <w:rsid w:val="0096BA50"/>
    <w:rsid w:val="0097014A"/>
    <w:rsid w:val="00970165"/>
    <w:rsid w:val="009708B6"/>
    <w:rsid w:val="00970FA1"/>
    <w:rsid w:val="00971251"/>
    <w:rsid w:val="00971DE6"/>
    <w:rsid w:val="00971F08"/>
    <w:rsid w:val="00972B53"/>
    <w:rsid w:val="00972D34"/>
    <w:rsid w:val="00973385"/>
    <w:rsid w:val="0097414E"/>
    <w:rsid w:val="0097555E"/>
    <w:rsid w:val="0097603D"/>
    <w:rsid w:val="00976597"/>
    <w:rsid w:val="00976949"/>
    <w:rsid w:val="00976AF9"/>
    <w:rsid w:val="00977837"/>
    <w:rsid w:val="00977A3D"/>
    <w:rsid w:val="00980477"/>
    <w:rsid w:val="00980722"/>
    <w:rsid w:val="00980D0A"/>
    <w:rsid w:val="00980E85"/>
    <w:rsid w:val="0098102F"/>
    <w:rsid w:val="0098116A"/>
    <w:rsid w:val="009811C6"/>
    <w:rsid w:val="009814CB"/>
    <w:rsid w:val="00981740"/>
    <w:rsid w:val="009826C3"/>
    <w:rsid w:val="00982C09"/>
    <w:rsid w:val="00982F5F"/>
    <w:rsid w:val="00983239"/>
    <w:rsid w:val="0098472E"/>
    <w:rsid w:val="00985137"/>
    <w:rsid w:val="00985253"/>
    <w:rsid w:val="009853B3"/>
    <w:rsid w:val="00985987"/>
    <w:rsid w:val="00985F63"/>
    <w:rsid w:val="0098609F"/>
    <w:rsid w:val="0098672F"/>
    <w:rsid w:val="00986C23"/>
    <w:rsid w:val="009871C8"/>
    <w:rsid w:val="00987B91"/>
    <w:rsid w:val="009902B7"/>
    <w:rsid w:val="00990630"/>
    <w:rsid w:val="00990E77"/>
    <w:rsid w:val="00991761"/>
    <w:rsid w:val="00991AE2"/>
    <w:rsid w:val="009924C0"/>
    <w:rsid w:val="0099262A"/>
    <w:rsid w:val="00992971"/>
    <w:rsid w:val="009929A5"/>
    <w:rsid w:val="00992CB3"/>
    <w:rsid w:val="0099402C"/>
    <w:rsid w:val="0099419F"/>
    <w:rsid w:val="0099429B"/>
    <w:rsid w:val="00994DCA"/>
    <w:rsid w:val="00995CD7"/>
    <w:rsid w:val="009960EC"/>
    <w:rsid w:val="009970DD"/>
    <w:rsid w:val="0099746A"/>
    <w:rsid w:val="00997C25"/>
    <w:rsid w:val="009A0FBA"/>
    <w:rsid w:val="009A1601"/>
    <w:rsid w:val="009A28C0"/>
    <w:rsid w:val="009A33AE"/>
    <w:rsid w:val="009A34A5"/>
    <w:rsid w:val="009A352A"/>
    <w:rsid w:val="009A3B7B"/>
    <w:rsid w:val="009A3BB6"/>
    <w:rsid w:val="009A3BFE"/>
    <w:rsid w:val="009A4001"/>
    <w:rsid w:val="009A4105"/>
    <w:rsid w:val="009A437C"/>
    <w:rsid w:val="009A462D"/>
    <w:rsid w:val="009A4631"/>
    <w:rsid w:val="009A5CBA"/>
    <w:rsid w:val="009A5E97"/>
    <w:rsid w:val="009A776F"/>
    <w:rsid w:val="009A7A86"/>
    <w:rsid w:val="009B0323"/>
    <w:rsid w:val="009B1854"/>
    <w:rsid w:val="009B1F30"/>
    <w:rsid w:val="009B1FD1"/>
    <w:rsid w:val="009B2341"/>
    <w:rsid w:val="009B25F4"/>
    <w:rsid w:val="009B2BF8"/>
    <w:rsid w:val="009B3AC2"/>
    <w:rsid w:val="009B3F0E"/>
    <w:rsid w:val="009B4A2D"/>
    <w:rsid w:val="009B4D96"/>
    <w:rsid w:val="009B4DF4"/>
    <w:rsid w:val="009B564E"/>
    <w:rsid w:val="009B591D"/>
    <w:rsid w:val="009B596F"/>
    <w:rsid w:val="009B5B74"/>
    <w:rsid w:val="009B5CA3"/>
    <w:rsid w:val="009B6E9D"/>
    <w:rsid w:val="009B7152"/>
    <w:rsid w:val="009B798F"/>
    <w:rsid w:val="009B7E87"/>
    <w:rsid w:val="009C0169"/>
    <w:rsid w:val="009C07AF"/>
    <w:rsid w:val="009C1522"/>
    <w:rsid w:val="009C20F2"/>
    <w:rsid w:val="009C29DB"/>
    <w:rsid w:val="009C3B90"/>
    <w:rsid w:val="009C3C0D"/>
    <w:rsid w:val="009C3F56"/>
    <w:rsid w:val="009C403E"/>
    <w:rsid w:val="009C4411"/>
    <w:rsid w:val="009C4D0D"/>
    <w:rsid w:val="009C62E4"/>
    <w:rsid w:val="009C7672"/>
    <w:rsid w:val="009C7835"/>
    <w:rsid w:val="009C7BC2"/>
    <w:rsid w:val="009D0356"/>
    <w:rsid w:val="009D1B5A"/>
    <w:rsid w:val="009D1BF5"/>
    <w:rsid w:val="009D1D78"/>
    <w:rsid w:val="009D219E"/>
    <w:rsid w:val="009D313D"/>
    <w:rsid w:val="009D33BD"/>
    <w:rsid w:val="009D459B"/>
    <w:rsid w:val="009D4FF0"/>
    <w:rsid w:val="009D5AA8"/>
    <w:rsid w:val="009D5E9A"/>
    <w:rsid w:val="009D66EF"/>
    <w:rsid w:val="009D703C"/>
    <w:rsid w:val="009D718F"/>
    <w:rsid w:val="009D7647"/>
    <w:rsid w:val="009E068F"/>
    <w:rsid w:val="009E10BF"/>
    <w:rsid w:val="009E10F4"/>
    <w:rsid w:val="009E14E0"/>
    <w:rsid w:val="009E1E3D"/>
    <w:rsid w:val="009E27E4"/>
    <w:rsid w:val="009E29A7"/>
    <w:rsid w:val="009E35DB"/>
    <w:rsid w:val="009E367C"/>
    <w:rsid w:val="009E3A2F"/>
    <w:rsid w:val="009E40D3"/>
    <w:rsid w:val="009E44E5"/>
    <w:rsid w:val="009E47A3"/>
    <w:rsid w:val="009E4C0B"/>
    <w:rsid w:val="009E4FFE"/>
    <w:rsid w:val="009E5C9C"/>
    <w:rsid w:val="009F0556"/>
    <w:rsid w:val="009F08F3"/>
    <w:rsid w:val="009F092C"/>
    <w:rsid w:val="009F0CCA"/>
    <w:rsid w:val="009F1616"/>
    <w:rsid w:val="009F1660"/>
    <w:rsid w:val="009F2A42"/>
    <w:rsid w:val="009F344F"/>
    <w:rsid w:val="009F5AFC"/>
    <w:rsid w:val="009F5DCA"/>
    <w:rsid w:val="009F5F4C"/>
    <w:rsid w:val="009F5FBD"/>
    <w:rsid w:val="009F6189"/>
    <w:rsid w:val="009F678C"/>
    <w:rsid w:val="009F7410"/>
    <w:rsid w:val="009F7EC6"/>
    <w:rsid w:val="00A00E07"/>
    <w:rsid w:val="00A0101C"/>
    <w:rsid w:val="00A01680"/>
    <w:rsid w:val="00A016AF"/>
    <w:rsid w:val="00A02989"/>
    <w:rsid w:val="00A02C13"/>
    <w:rsid w:val="00A03143"/>
    <w:rsid w:val="00A031CB"/>
    <w:rsid w:val="00A031D8"/>
    <w:rsid w:val="00A033A9"/>
    <w:rsid w:val="00A03468"/>
    <w:rsid w:val="00A048A8"/>
    <w:rsid w:val="00A04C0A"/>
    <w:rsid w:val="00A04F49"/>
    <w:rsid w:val="00A0577C"/>
    <w:rsid w:val="00A063E3"/>
    <w:rsid w:val="00A101E1"/>
    <w:rsid w:val="00A114D0"/>
    <w:rsid w:val="00A115B8"/>
    <w:rsid w:val="00A11D0B"/>
    <w:rsid w:val="00A12E4D"/>
    <w:rsid w:val="00A13668"/>
    <w:rsid w:val="00A13A8E"/>
    <w:rsid w:val="00A13E54"/>
    <w:rsid w:val="00A1414C"/>
    <w:rsid w:val="00A14A78"/>
    <w:rsid w:val="00A1581E"/>
    <w:rsid w:val="00A15E74"/>
    <w:rsid w:val="00A15FAA"/>
    <w:rsid w:val="00A1614A"/>
    <w:rsid w:val="00A1685A"/>
    <w:rsid w:val="00A17618"/>
    <w:rsid w:val="00A179C7"/>
    <w:rsid w:val="00A17F63"/>
    <w:rsid w:val="00A17FFE"/>
    <w:rsid w:val="00A20BC7"/>
    <w:rsid w:val="00A210E5"/>
    <w:rsid w:val="00A21260"/>
    <w:rsid w:val="00A21301"/>
    <w:rsid w:val="00A218C9"/>
    <w:rsid w:val="00A2193B"/>
    <w:rsid w:val="00A21E6A"/>
    <w:rsid w:val="00A22B72"/>
    <w:rsid w:val="00A22B8A"/>
    <w:rsid w:val="00A2351A"/>
    <w:rsid w:val="00A23D1C"/>
    <w:rsid w:val="00A248CD"/>
    <w:rsid w:val="00A2524D"/>
    <w:rsid w:val="00A25540"/>
    <w:rsid w:val="00A26041"/>
    <w:rsid w:val="00A26242"/>
    <w:rsid w:val="00A264A9"/>
    <w:rsid w:val="00A264D7"/>
    <w:rsid w:val="00A266B3"/>
    <w:rsid w:val="00A26B94"/>
    <w:rsid w:val="00A26DCF"/>
    <w:rsid w:val="00A26F0F"/>
    <w:rsid w:val="00A276E4"/>
    <w:rsid w:val="00A27785"/>
    <w:rsid w:val="00A27CBA"/>
    <w:rsid w:val="00A27EEF"/>
    <w:rsid w:val="00A27F24"/>
    <w:rsid w:val="00A30187"/>
    <w:rsid w:val="00A30F29"/>
    <w:rsid w:val="00A319BB"/>
    <w:rsid w:val="00A31B41"/>
    <w:rsid w:val="00A331E8"/>
    <w:rsid w:val="00A335D4"/>
    <w:rsid w:val="00A33685"/>
    <w:rsid w:val="00A33B62"/>
    <w:rsid w:val="00A3448A"/>
    <w:rsid w:val="00A350C7"/>
    <w:rsid w:val="00A35479"/>
    <w:rsid w:val="00A358FB"/>
    <w:rsid w:val="00A36297"/>
    <w:rsid w:val="00A36CA7"/>
    <w:rsid w:val="00A374E9"/>
    <w:rsid w:val="00A37BA0"/>
    <w:rsid w:val="00A4003A"/>
    <w:rsid w:val="00A40375"/>
    <w:rsid w:val="00A409AB"/>
    <w:rsid w:val="00A41590"/>
    <w:rsid w:val="00A41E2B"/>
    <w:rsid w:val="00A42A3A"/>
    <w:rsid w:val="00A42E23"/>
    <w:rsid w:val="00A430F6"/>
    <w:rsid w:val="00A438C1"/>
    <w:rsid w:val="00A4399E"/>
    <w:rsid w:val="00A43CF8"/>
    <w:rsid w:val="00A44C2F"/>
    <w:rsid w:val="00A44EC2"/>
    <w:rsid w:val="00A45B74"/>
    <w:rsid w:val="00A45C8A"/>
    <w:rsid w:val="00A46B90"/>
    <w:rsid w:val="00A46D76"/>
    <w:rsid w:val="00A47AE4"/>
    <w:rsid w:val="00A501FC"/>
    <w:rsid w:val="00A51754"/>
    <w:rsid w:val="00A5176E"/>
    <w:rsid w:val="00A51A0D"/>
    <w:rsid w:val="00A51E79"/>
    <w:rsid w:val="00A51E8B"/>
    <w:rsid w:val="00A51F65"/>
    <w:rsid w:val="00A524A3"/>
    <w:rsid w:val="00A52E1D"/>
    <w:rsid w:val="00A52FCB"/>
    <w:rsid w:val="00A546E4"/>
    <w:rsid w:val="00A5485B"/>
    <w:rsid w:val="00A54E2E"/>
    <w:rsid w:val="00A55A83"/>
    <w:rsid w:val="00A56421"/>
    <w:rsid w:val="00A56C57"/>
    <w:rsid w:val="00A57E79"/>
    <w:rsid w:val="00A57FEB"/>
    <w:rsid w:val="00A60054"/>
    <w:rsid w:val="00A61499"/>
    <w:rsid w:val="00A6173C"/>
    <w:rsid w:val="00A6230D"/>
    <w:rsid w:val="00A626EB"/>
    <w:rsid w:val="00A62A77"/>
    <w:rsid w:val="00A62AE3"/>
    <w:rsid w:val="00A630EA"/>
    <w:rsid w:val="00A63483"/>
    <w:rsid w:val="00A64F8E"/>
    <w:rsid w:val="00A657D7"/>
    <w:rsid w:val="00A65C52"/>
    <w:rsid w:val="00A65CFC"/>
    <w:rsid w:val="00A660AC"/>
    <w:rsid w:val="00A661E3"/>
    <w:rsid w:val="00A66781"/>
    <w:rsid w:val="00A668BA"/>
    <w:rsid w:val="00A6792C"/>
    <w:rsid w:val="00A67CB0"/>
    <w:rsid w:val="00A67E6C"/>
    <w:rsid w:val="00A70422"/>
    <w:rsid w:val="00A70B5C"/>
    <w:rsid w:val="00A71B99"/>
    <w:rsid w:val="00A72733"/>
    <w:rsid w:val="00A73119"/>
    <w:rsid w:val="00A739D0"/>
    <w:rsid w:val="00A74C3E"/>
    <w:rsid w:val="00A7503E"/>
    <w:rsid w:val="00A750AE"/>
    <w:rsid w:val="00A756EE"/>
    <w:rsid w:val="00A758D1"/>
    <w:rsid w:val="00A761D4"/>
    <w:rsid w:val="00A764BB"/>
    <w:rsid w:val="00A768D7"/>
    <w:rsid w:val="00A76F58"/>
    <w:rsid w:val="00A76FF9"/>
    <w:rsid w:val="00A77849"/>
    <w:rsid w:val="00A77B6A"/>
    <w:rsid w:val="00A77DDD"/>
    <w:rsid w:val="00A77EC4"/>
    <w:rsid w:val="00A8035F"/>
    <w:rsid w:val="00A80CEF"/>
    <w:rsid w:val="00A80D2B"/>
    <w:rsid w:val="00A80F03"/>
    <w:rsid w:val="00A81019"/>
    <w:rsid w:val="00A812A6"/>
    <w:rsid w:val="00A8186D"/>
    <w:rsid w:val="00A8211F"/>
    <w:rsid w:val="00A821A2"/>
    <w:rsid w:val="00A830FA"/>
    <w:rsid w:val="00A83E1D"/>
    <w:rsid w:val="00A845B7"/>
    <w:rsid w:val="00A84737"/>
    <w:rsid w:val="00A84AD3"/>
    <w:rsid w:val="00A85B94"/>
    <w:rsid w:val="00A85EFB"/>
    <w:rsid w:val="00A8650A"/>
    <w:rsid w:val="00A86D35"/>
    <w:rsid w:val="00A86FC1"/>
    <w:rsid w:val="00A870C5"/>
    <w:rsid w:val="00A87372"/>
    <w:rsid w:val="00A87D70"/>
    <w:rsid w:val="00A90628"/>
    <w:rsid w:val="00A91D9A"/>
    <w:rsid w:val="00A925B9"/>
    <w:rsid w:val="00A926F0"/>
    <w:rsid w:val="00A92879"/>
    <w:rsid w:val="00A92E5C"/>
    <w:rsid w:val="00A93210"/>
    <w:rsid w:val="00A9404B"/>
    <w:rsid w:val="00A9442A"/>
    <w:rsid w:val="00A966FA"/>
    <w:rsid w:val="00AA016F"/>
    <w:rsid w:val="00AA12DA"/>
    <w:rsid w:val="00AA1DA8"/>
    <w:rsid w:val="00AA1ED6"/>
    <w:rsid w:val="00AA1F23"/>
    <w:rsid w:val="00AA2261"/>
    <w:rsid w:val="00AA2C59"/>
    <w:rsid w:val="00AA3026"/>
    <w:rsid w:val="00AA3966"/>
    <w:rsid w:val="00AA3EE0"/>
    <w:rsid w:val="00AA43A7"/>
    <w:rsid w:val="00AA51D6"/>
    <w:rsid w:val="00AA5233"/>
    <w:rsid w:val="00AA5B5F"/>
    <w:rsid w:val="00AA635E"/>
    <w:rsid w:val="00AA6EB7"/>
    <w:rsid w:val="00AA6FA5"/>
    <w:rsid w:val="00AA714C"/>
    <w:rsid w:val="00AB0032"/>
    <w:rsid w:val="00AB0196"/>
    <w:rsid w:val="00AB0481"/>
    <w:rsid w:val="00AB0BC8"/>
    <w:rsid w:val="00AB0BCF"/>
    <w:rsid w:val="00AB11CA"/>
    <w:rsid w:val="00AB14D9"/>
    <w:rsid w:val="00AB1F73"/>
    <w:rsid w:val="00AB27A4"/>
    <w:rsid w:val="00AB28B6"/>
    <w:rsid w:val="00AB2FCC"/>
    <w:rsid w:val="00AB2FD1"/>
    <w:rsid w:val="00AB3169"/>
    <w:rsid w:val="00AB3B71"/>
    <w:rsid w:val="00AB4AB8"/>
    <w:rsid w:val="00AB4F03"/>
    <w:rsid w:val="00AB568D"/>
    <w:rsid w:val="00AB56DA"/>
    <w:rsid w:val="00AB5BEF"/>
    <w:rsid w:val="00AB63D4"/>
    <w:rsid w:val="00AB655E"/>
    <w:rsid w:val="00AB688A"/>
    <w:rsid w:val="00AB6BEA"/>
    <w:rsid w:val="00AB6DE4"/>
    <w:rsid w:val="00AB7947"/>
    <w:rsid w:val="00AC007F"/>
    <w:rsid w:val="00AC2ECD"/>
    <w:rsid w:val="00AC3119"/>
    <w:rsid w:val="00AC371C"/>
    <w:rsid w:val="00AC431E"/>
    <w:rsid w:val="00AC48E7"/>
    <w:rsid w:val="00AC49FB"/>
    <w:rsid w:val="00AC4AC3"/>
    <w:rsid w:val="00AC4D8A"/>
    <w:rsid w:val="00AC5194"/>
    <w:rsid w:val="00AC5A10"/>
    <w:rsid w:val="00AC5C6F"/>
    <w:rsid w:val="00AC6C95"/>
    <w:rsid w:val="00AC7783"/>
    <w:rsid w:val="00AC7ACB"/>
    <w:rsid w:val="00AD0207"/>
    <w:rsid w:val="00AD0643"/>
    <w:rsid w:val="00AD07D4"/>
    <w:rsid w:val="00AD08CA"/>
    <w:rsid w:val="00AD0AA3"/>
    <w:rsid w:val="00AD1405"/>
    <w:rsid w:val="00AD1D9B"/>
    <w:rsid w:val="00AD2059"/>
    <w:rsid w:val="00AD32F9"/>
    <w:rsid w:val="00AD3561"/>
    <w:rsid w:val="00AD3725"/>
    <w:rsid w:val="00AD3F94"/>
    <w:rsid w:val="00AD3FBF"/>
    <w:rsid w:val="00AD44DB"/>
    <w:rsid w:val="00AD4A5A"/>
    <w:rsid w:val="00AD6369"/>
    <w:rsid w:val="00AD64B9"/>
    <w:rsid w:val="00AE0277"/>
    <w:rsid w:val="00AE0CEC"/>
    <w:rsid w:val="00AE1BAD"/>
    <w:rsid w:val="00AE1BFE"/>
    <w:rsid w:val="00AE27AC"/>
    <w:rsid w:val="00AE2C58"/>
    <w:rsid w:val="00AE31F6"/>
    <w:rsid w:val="00AE40E0"/>
    <w:rsid w:val="00AE4BAB"/>
    <w:rsid w:val="00AE4DBA"/>
    <w:rsid w:val="00AE4F07"/>
    <w:rsid w:val="00AE5174"/>
    <w:rsid w:val="00AE56E6"/>
    <w:rsid w:val="00AE6A1C"/>
    <w:rsid w:val="00AF04D0"/>
    <w:rsid w:val="00AF0844"/>
    <w:rsid w:val="00AF14F8"/>
    <w:rsid w:val="00AF172B"/>
    <w:rsid w:val="00AF1872"/>
    <w:rsid w:val="00AF1C5D"/>
    <w:rsid w:val="00AF21FB"/>
    <w:rsid w:val="00AF2EDA"/>
    <w:rsid w:val="00AF337B"/>
    <w:rsid w:val="00AF3451"/>
    <w:rsid w:val="00AF3564"/>
    <w:rsid w:val="00AF3A9E"/>
    <w:rsid w:val="00AF42D7"/>
    <w:rsid w:val="00AF44FA"/>
    <w:rsid w:val="00AF4D8D"/>
    <w:rsid w:val="00AF4F53"/>
    <w:rsid w:val="00AF552E"/>
    <w:rsid w:val="00AF5794"/>
    <w:rsid w:val="00AF7099"/>
    <w:rsid w:val="00B000AD"/>
    <w:rsid w:val="00B00478"/>
    <w:rsid w:val="00B00548"/>
    <w:rsid w:val="00B006FE"/>
    <w:rsid w:val="00B007CB"/>
    <w:rsid w:val="00B00FE5"/>
    <w:rsid w:val="00B01377"/>
    <w:rsid w:val="00B02AA9"/>
    <w:rsid w:val="00B02FA3"/>
    <w:rsid w:val="00B03B46"/>
    <w:rsid w:val="00B03D8E"/>
    <w:rsid w:val="00B0492B"/>
    <w:rsid w:val="00B04B19"/>
    <w:rsid w:val="00B04F74"/>
    <w:rsid w:val="00B05084"/>
    <w:rsid w:val="00B0515D"/>
    <w:rsid w:val="00B0595C"/>
    <w:rsid w:val="00B05C10"/>
    <w:rsid w:val="00B0651B"/>
    <w:rsid w:val="00B06FC5"/>
    <w:rsid w:val="00B077ED"/>
    <w:rsid w:val="00B121D1"/>
    <w:rsid w:val="00B12C33"/>
    <w:rsid w:val="00B12E66"/>
    <w:rsid w:val="00B12F5C"/>
    <w:rsid w:val="00B13985"/>
    <w:rsid w:val="00B14310"/>
    <w:rsid w:val="00B14696"/>
    <w:rsid w:val="00B14A51"/>
    <w:rsid w:val="00B14FE0"/>
    <w:rsid w:val="00B157F9"/>
    <w:rsid w:val="00B15871"/>
    <w:rsid w:val="00B15FBC"/>
    <w:rsid w:val="00B161FA"/>
    <w:rsid w:val="00B200BC"/>
    <w:rsid w:val="00B20256"/>
    <w:rsid w:val="00B20570"/>
    <w:rsid w:val="00B20D09"/>
    <w:rsid w:val="00B21DAD"/>
    <w:rsid w:val="00B22A5D"/>
    <w:rsid w:val="00B22EAE"/>
    <w:rsid w:val="00B2311A"/>
    <w:rsid w:val="00B24975"/>
    <w:rsid w:val="00B24ACB"/>
    <w:rsid w:val="00B24DA6"/>
    <w:rsid w:val="00B25734"/>
    <w:rsid w:val="00B25B5D"/>
    <w:rsid w:val="00B25FF1"/>
    <w:rsid w:val="00B261EF"/>
    <w:rsid w:val="00B26866"/>
    <w:rsid w:val="00B26FAF"/>
    <w:rsid w:val="00B2763F"/>
    <w:rsid w:val="00B27AAC"/>
    <w:rsid w:val="00B30497"/>
    <w:rsid w:val="00B306DF"/>
    <w:rsid w:val="00B3090E"/>
    <w:rsid w:val="00B30929"/>
    <w:rsid w:val="00B311C9"/>
    <w:rsid w:val="00B31667"/>
    <w:rsid w:val="00B34335"/>
    <w:rsid w:val="00B34A37"/>
    <w:rsid w:val="00B36F2B"/>
    <w:rsid w:val="00B372AA"/>
    <w:rsid w:val="00B37BB9"/>
    <w:rsid w:val="00B4004B"/>
    <w:rsid w:val="00B40445"/>
    <w:rsid w:val="00B40499"/>
    <w:rsid w:val="00B409E0"/>
    <w:rsid w:val="00B40E3C"/>
    <w:rsid w:val="00B41888"/>
    <w:rsid w:val="00B41DEA"/>
    <w:rsid w:val="00B43269"/>
    <w:rsid w:val="00B437B1"/>
    <w:rsid w:val="00B44B0C"/>
    <w:rsid w:val="00B44F27"/>
    <w:rsid w:val="00B45933"/>
    <w:rsid w:val="00B45A52"/>
    <w:rsid w:val="00B45D41"/>
    <w:rsid w:val="00B46156"/>
    <w:rsid w:val="00B46175"/>
    <w:rsid w:val="00B461C5"/>
    <w:rsid w:val="00B470DD"/>
    <w:rsid w:val="00B47229"/>
    <w:rsid w:val="00B47265"/>
    <w:rsid w:val="00B474CD"/>
    <w:rsid w:val="00B47D0E"/>
    <w:rsid w:val="00B50DA0"/>
    <w:rsid w:val="00B5116B"/>
    <w:rsid w:val="00B5135E"/>
    <w:rsid w:val="00B51705"/>
    <w:rsid w:val="00B5200C"/>
    <w:rsid w:val="00B521DA"/>
    <w:rsid w:val="00B52246"/>
    <w:rsid w:val="00B525DD"/>
    <w:rsid w:val="00B52B75"/>
    <w:rsid w:val="00B52D55"/>
    <w:rsid w:val="00B53481"/>
    <w:rsid w:val="00B5439F"/>
    <w:rsid w:val="00B548B7"/>
    <w:rsid w:val="00B553F8"/>
    <w:rsid w:val="00B55E6B"/>
    <w:rsid w:val="00B5604D"/>
    <w:rsid w:val="00B5609A"/>
    <w:rsid w:val="00B5658A"/>
    <w:rsid w:val="00B56CD1"/>
    <w:rsid w:val="00B5754F"/>
    <w:rsid w:val="00B610B5"/>
    <w:rsid w:val="00B61EC1"/>
    <w:rsid w:val="00B628BE"/>
    <w:rsid w:val="00B62D63"/>
    <w:rsid w:val="00B62EDD"/>
    <w:rsid w:val="00B638F0"/>
    <w:rsid w:val="00B64E34"/>
    <w:rsid w:val="00B65076"/>
    <w:rsid w:val="00B65355"/>
    <w:rsid w:val="00B664C7"/>
    <w:rsid w:val="00B66873"/>
    <w:rsid w:val="00B66981"/>
    <w:rsid w:val="00B66B0C"/>
    <w:rsid w:val="00B66B3C"/>
    <w:rsid w:val="00B7187E"/>
    <w:rsid w:val="00B72515"/>
    <w:rsid w:val="00B72FCB"/>
    <w:rsid w:val="00B7359A"/>
    <w:rsid w:val="00B737B9"/>
    <w:rsid w:val="00B739F6"/>
    <w:rsid w:val="00B73F40"/>
    <w:rsid w:val="00B75381"/>
    <w:rsid w:val="00B75AF4"/>
    <w:rsid w:val="00B76272"/>
    <w:rsid w:val="00B772BF"/>
    <w:rsid w:val="00B77CD7"/>
    <w:rsid w:val="00B8004B"/>
    <w:rsid w:val="00B801C3"/>
    <w:rsid w:val="00B8149E"/>
    <w:rsid w:val="00B81578"/>
    <w:rsid w:val="00B81904"/>
    <w:rsid w:val="00B81A6C"/>
    <w:rsid w:val="00B81EE9"/>
    <w:rsid w:val="00B82414"/>
    <w:rsid w:val="00B8315E"/>
    <w:rsid w:val="00B83992"/>
    <w:rsid w:val="00B83B74"/>
    <w:rsid w:val="00B83C1F"/>
    <w:rsid w:val="00B84274"/>
    <w:rsid w:val="00B84DF2"/>
    <w:rsid w:val="00B85DE5"/>
    <w:rsid w:val="00B86693"/>
    <w:rsid w:val="00B87D86"/>
    <w:rsid w:val="00B90299"/>
    <w:rsid w:val="00B90F6E"/>
    <w:rsid w:val="00B90F73"/>
    <w:rsid w:val="00B9141D"/>
    <w:rsid w:val="00B916BB"/>
    <w:rsid w:val="00B91BF2"/>
    <w:rsid w:val="00B91D06"/>
    <w:rsid w:val="00B91D40"/>
    <w:rsid w:val="00B924A7"/>
    <w:rsid w:val="00B9252E"/>
    <w:rsid w:val="00B93B59"/>
    <w:rsid w:val="00B9406A"/>
    <w:rsid w:val="00B94412"/>
    <w:rsid w:val="00B949D9"/>
    <w:rsid w:val="00B955AE"/>
    <w:rsid w:val="00B95806"/>
    <w:rsid w:val="00B960EC"/>
    <w:rsid w:val="00B96B53"/>
    <w:rsid w:val="00B97513"/>
    <w:rsid w:val="00B978DF"/>
    <w:rsid w:val="00BA0438"/>
    <w:rsid w:val="00BA0604"/>
    <w:rsid w:val="00BA0795"/>
    <w:rsid w:val="00BA0E49"/>
    <w:rsid w:val="00BA109C"/>
    <w:rsid w:val="00BA1576"/>
    <w:rsid w:val="00BA1D79"/>
    <w:rsid w:val="00BA2280"/>
    <w:rsid w:val="00BA2A08"/>
    <w:rsid w:val="00BA4527"/>
    <w:rsid w:val="00BA4B5B"/>
    <w:rsid w:val="00BA4B6B"/>
    <w:rsid w:val="00BA4CE4"/>
    <w:rsid w:val="00BA4E5F"/>
    <w:rsid w:val="00BA5609"/>
    <w:rsid w:val="00BA56D2"/>
    <w:rsid w:val="00BA56E5"/>
    <w:rsid w:val="00BA6D78"/>
    <w:rsid w:val="00BA76E0"/>
    <w:rsid w:val="00BA7B96"/>
    <w:rsid w:val="00BB1C08"/>
    <w:rsid w:val="00BB2212"/>
    <w:rsid w:val="00BB227E"/>
    <w:rsid w:val="00BB28CD"/>
    <w:rsid w:val="00BB2A25"/>
    <w:rsid w:val="00BB2ABA"/>
    <w:rsid w:val="00BB39C8"/>
    <w:rsid w:val="00BB3E31"/>
    <w:rsid w:val="00BB3FE4"/>
    <w:rsid w:val="00BB4F2A"/>
    <w:rsid w:val="00BB51E9"/>
    <w:rsid w:val="00BB5565"/>
    <w:rsid w:val="00BB5817"/>
    <w:rsid w:val="00BB6E47"/>
    <w:rsid w:val="00BB6EF2"/>
    <w:rsid w:val="00BB768A"/>
    <w:rsid w:val="00BB7DDF"/>
    <w:rsid w:val="00BB7E24"/>
    <w:rsid w:val="00BC0B8C"/>
    <w:rsid w:val="00BC0FDC"/>
    <w:rsid w:val="00BC10D5"/>
    <w:rsid w:val="00BC1969"/>
    <w:rsid w:val="00BC22CF"/>
    <w:rsid w:val="00BC2C52"/>
    <w:rsid w:val="00BC3053"/>
    <w:rsid w:val="00BC3740"/>
    <w:rsid w:val="00BC3856"/>
    <w:rsid w:val="00BC3F0A"/>
    <w:rsid w:val="00BC4570"/>
    <w:rsid w:val="00BC4A13"/>
    <w:rsid w:val="00BC4D2E"/>
    <w:rsid w:val="00BC5805"/>
    <w:rsid w:val="00BC5974"/>
    <w:rsid w:val="00BC5F9A"/>
    <w:rsid w:val="00BC69E5"/>
    <w:rsid w:val="00BC6C43"/>
    <w:rsid w:val="00BC706C"/>
    <w:rsid w:val="00BC720A"/>
    <w:rsid w:val="00BC747C"/>
    <w:rsid w:val="00BC74B2"/>
    <w:rsid w:val="00BC76A1"/>
    <w:rsid w:val="00BD13D8"/>
    <w:rsid w:val="00BD1FD2"/>
    <w:rsid w:val="00BD2121"/>
    <w:rsid w:val="00BD2BAA"/>
    <w:rsid w:val="00BD48AC"/>
    <w:rsid w:val="00BD4D8A"/>
    <w:rsid w:val="00BD4EAA"/>
    <w:rsid w:val="00BD5317"/>
    <w:rsid w:val="00BD5F1A"/>
    <w:rsid w:val="00BD7838"/>
    <w:rsid w:val="00BE055F"/>
    <w:rsid w:val="00BE1234"/>
    <w:rsid w:val="00BE17FF"/>
    <w:rsid w:val="00BE1A53"/>
    <w:rsid w:val="00BE1C7A"/>
    <w:rsid w:val="00BE2961"/>
    <w:rsid w:val="00BE2D5E"/>
    <w:rsid w:val="00BE2FA6"/>
    <w:rsid w:val="00BE3213"/>
    <w:rsid w:val="00BE333F"/>
    <w:rsid w:val="00BE3BC9"/>
    <w:rsid w:val="00BE48FE"/>
    <w:rsid w:val="00BE4ECE"/>
    <w:rsid w:val="00BE5DFF"/>
    <w:rsid w:val="00BE5FDD"/>
    <w:rsid w:val="00BE6710"/>
    <w:rsid w:val="00BE69E7"/>
    <w:rsid w:val="00BE72E1"/>
    <w:rsid w:val="00BE7406"/>
    <w:rsid w:val="00BE7603"/>
    <w:rsid w:val="00BE7ED2"/>
    <w:rsid w:val="00BF00F7"/>
    <w:rsid w:val="00BF0DC0"/>
    <w:rsid w:val="00BF0E81"/>
    <w:rsid w:val="00BF0F98"/>
    <w:rsid w:val="00BF16FE"/>
    <w:rsid w:val="00BF2508"/>
    <w:rsid w:val="00BF27C3"/>
    <w:rsid w:val="00BF3003"/>
    <w:rsid w:val="00BF3095"/>
    <w:rsid w:val="00BF3279"/>
    <w:rsid w:val="00BF4A36"/>
    <w:rsid w:val="00BF4F04"/>
    <w:rsid w:val="00BF74C7"/>
    <w:rsid w:val="00BF7805"/>
    <w:rsid w:val="00BF7916"/>
    <w:rsid w:val="00C006B6"/>
    <w:rsid w:val="00C00EEC"/>
    <w:rsid w:val="00C015F1"/>
    <w:rsid w:val="00C01F33"/>
    <w:rsid w:val="00C02375"/>
    <w:rsid w:val="00C02454"/>
    <w:rsid w:val="00C02527"/>
    <w:rsid w:val="00C02CC6"/>
    <w:rsid w:val="00C02E20"/>
    <w:rsid w:val="00C02E65"/>
    <w:rsid w:val="00C0368F"/>
    <w:rsid w:val="00C04034"/>
    <w:rsid w:val="00C04045"/>
    <w:rsid w:val="00C040F7"/>
    <w:rsid w:val="00C0415B"/>
    <w:rsid w:val="00C044AB"/>
    <w:rsid w:val="00C049C0"/>
    <w:rsid w:val="00C04EF5"/>
    <w:rsid w:val="00C0520F"/>
    <w:rsid w:val="00C05706"/>
    <w:rsid w:val="00C05BC6"/>
    <w:rsid w:val="00C06248"/>
    <w:rsid w:val="00C06FA4"/>
    <w:rsid w:val="00C07167"/>
    <w:rsid w:val="00C07377"/>
    <w:rsid w:val="00C074B6"/>
    <w:rsid w:val="00C10478"/>
    <w:rsid w:val="00C104CD"/>
    <w:rsid w:val="00C11274"/>
    <w:rsid w:val="00C12107"/>
    <w:rsid w:val="00C133B2"/>
    <w:rsid w:val="00C14078"/>
    <w:rsid w:val="00C142FA"/>
    <w:rsid w:val="00C14A90"/>
    <w:rsid w:val="00C14AB9"/>
    <w:rsid w:val="00C14D4B"/>
    <w:rsid w:val="00C15153"/>
    <w:rsid w:val="00C154BB"/>
    <w:rsid w:val="00C159E9"/>
    <w:rsid w:val="00C15F04"/>
    <w:rsid w:val="00C16055"/>
    <w:rsid w:val="00C162F7"/>
    <w:rsid w:val="00C17EAB"/>
    <w:rsid w:val="00C17FBE"/>
    <w:rsid w:val="00C20CA2"/>
    <w:rsid w:val="00C20E55"/>
    <w:rsid w:val="00C20F08"/>
    <w:rsid w:val="00C22B89"/>
    <w:rsid w:val="00C22C5B"/>
    <w:rsid w:val="00C22FF6"/>
    <w:rsid w:val="00C232B1"/>
    <w:rsid w:val="00C23D00"/>
    <w:rsid w:val="00C24761"/>
    <w:rsid w:val="00C26394"/>
    <w:rsid w:val="00C268E6"/>
    <w:rsid w:val="00C2768E"/>
    <w:rsid w:val="00C279B5"/>
    <w:rsid w:val="00C279DB"/>
    <w:rsid w:val="00C27C45"/>
    <w:rsid w:val="00C30E0A"/>
    <w:rsid w:val="00C3126D"/>
    <w:rsid w:val="00C32085"/>
    <w:rsid w:val="00C3254D"/>
    <w:rsid w:val="00C3359C"/>
    <w:rsid w:val="00C33789"/>
    <w:rsid w:val="00C3394E"/>
    <w:rsid w:val="00C33FAA"/>
    <w:rsid w:val="00C3479E"/>
    <w:rsid w:val="00C34F1D"/>
    <w:rsid w:val="00C34F30"/>
    <w:rsid w:val="00C35219"/>
    <w:rsid w:val="00C3719D"/>
    <w:rsid w:val="00C371B5"/>
    <w:rsid w:val="00C378CC"/>
    <w:rsid w:val="00C37CB2"/>
    <w:rsid w:val="00C40721"/>
    <w:rsid w:val="00C40FBD"/>
    <w:rsid w:val="00C4113D"/>
    <w:rsid w:val="00C411BD"/>
    <w:rsid w:val="00C41A21"/>
    <w:rsid w:val="00C41CBC"/>
    <w:rsid w:val="00C429C4"/>
    <w:rsid w:val="00C434CD"/>
    <w:rsid w:val="00C43F27"/>
    <w:rsid w:val="00C444FD"/>
    <w:rsid w:val="00C445D1"/>
    <w:rsid w:val="00C4642D"/>
    <w:rsid w:val="00C46A3D"/>
    <w:rsid w:val="00C473A5"/>
    <w:rsid w:val="00C47D9D"/>
    <w:rsid w:val="00C50592"/>
    <w:rsid w:val="00C51021"/>
    <w:rsid w:val="00C516AF"/>
    <w:rsid w:val="00C52659"/>
    <w:rsid w:val="00C52879"/>
    <w:rsid w:val="00C52A1B"/>
    <w:rsid w:val="00C535FD"/>
    <w:rsid w:val="00C54995"/>
    <w:rsid w:val="00C54D41"/>
    <w:rsid w:val="00C55973"/>
    <w:rsid w:val="00C55D3E"/>
    <w:rsid w:val="00C562E6"/>
    <w:rsid w:val="00C565D2"/>
    <w:rsid w:val="00C565FF"/>
    <w:rsid w:val="00C569DB"/>
    <w:rsid w:val="00C57029"/>
    <w:rsid w:val="00C577CA"/>
    <w:rsid w:val="00C57A5D"/>
    <w:rsid w:val="00C57F67"/>
    <w:rsid w:val="00C600C5"/>
    <w:rsid w:val="00C60695"/>
    <w:rsid w:val="00C60783"/>
    <w:rsid w:val="00C60EA2"/>
    <w:rsid w:val="00C61D9B"/>
    <w:rsid w:val="00C629B2"/>
    <w:rsid w:val="00C62F59"/>
    <w:rsid w:val="00C634F0"/>
    <w:rsid w:val="00C638AC"/>
    <w:rsid w:val="00C64672"/>
    <w:rsid w:val="00C64C87"/>
    <w:rsid w:val="00C65406"/>
    <w:rsid w:val="00C65DDD"/>
    <w:rsid w:val="00C65EE6"/>
    <w:rsid w:val="00C672B7"/>
    <w:rsid w:val="00C67707"/>
    <w:rsid w:val="00C67AEA"/>
    <w:rsid w:val="00C70697"/>
    <w:rsid w:val="00C70A83"/>
    <w:rsid w:val="00C70EDA"/>
    <w:rsid w:val="00C719F4"/>
    <w:rsid w:val="00C72093"/>
    <w:rsid w:val="00C72121"/>
    <w:rsid w:val="00C729EA"/>
    <w:rsid w:val="00C72E57"/>
    <w:rsid w:val="00C72EF4"/>
    <w:rsid w:val="00C73127"/>
    <w:rsid w:val="00C738E1"/>
    <w:rsid w:val="00C73916"/>
    <w:rsid w:val="00C73E66"/>
    <w:rsid w:val="00C74385"/>
    <w:rsid w:val="00C744FE"/>
    <w:rsid w:val="00C753F7"/>
    <w:rsid w:val="00C75D2F"/>
    <w:rsid w:val="00C75E5C"/>
    <w:rsid w:val="00C7602C"/>
    <w:rsid w:val="00C767BE"/>
    <w:rsid w:val="00C76BBE"/>
    <w:rsid w:val="00C76E3C"/>
    <w:rsid w:val="00C76F57"/>
    <w:rsid w:val="00C77852"/>
    <w:rsid w:val="00C81568"/>
    <w:rsid w:val="00C8207A"/>
    <w:rsid w:val="00C82397"/>
    <w:rsid w:val="00C8294D"/>
    <w:rsid w:val="00C8314F"/>
    <w:rsid w:val="00C8364F"/>
    <w:rsid w:val="00C83E0C"/>
    <w:rsid w:val="00C846FF"/>
    <w:rsid w:val="00C8601B"/>
    <w:rsid w:val="00C866F0"/>
    <w:rsid w:val="00C86A4E"/>
    <w:rsid w:val="00C86E3A"/>
    <w:rsid w:val="00C9027A"/>
    <w:rsid w:val="00C9068E"/>
    <w:rsid w:val="00C90697"/>
    <w:rsid w:val="00C90D53"/>
    <w:rsid w:val="00C917E0"/>
    <w:rsid w:val="00C91E3B"/>
    <w:rsid w:val="00C92635"/>
    <w:rsid w:val="00C92AA0"/>
    <w:rsid w:val="00C93814"/>
    <w:rsid w:val="00C93C4B"/>
    <w:rsid w:val="00C93D8E"/>
    <w:rsid w:val="00C944AB"/>
    <w:rsid w:val="00C9463E"/>
    <w:rsid w:val="00C947D3"/>
    <w:rsid w:val="00C948C9"/>
    <w:rsid w:val="00C95B40"/>
    <w:rsid w:val="00C96114"/>
    <w:rsid w:val="00C97C43"/>
    <w:rsid w:val="00CA175E"/>
    <w:rsid w:val="00CA189E"/>
    <w:rsid w:val="00CA1ED8"/>
    <w:rsid w:val="00CA1F32"/>
    <w:rsid w:val="00CA3053"/>
    <w:rsid w:val="00CA4C27"/>
    <w:rsid w:val="00CA598C"/>
    <w:rsid w:val="00CA618C"/>
    <w:rsid w:val="00CA655D"/>
    <w:rsid w:val="00CA7474"/>
    <w:rsid w:val="00CA7E59"/>
    <w:rsid w:val="00CB067E"/>
    <w:rsid w:val="00CB0AA1"/>
    <w:rsid w:val="00CB16DD"/>
    <w:rsid w:val="00CB16E5"/>
    <w:rsid w:val="00CB178A"/>
    <w:rsid w:val="00CB1D18"/>
    <w:rsid w:val="00CB1F63"/>
    <w:rsid w:val="00CB220B"/>
    <w:rsid w:val="00CB2394"/>
    <w:rsid w:val="00CB2C82"/>
    <w:rsid w:val="00CB58B3"/>
    <w:rsid w:val="00CB7170"/>
    <w:rsid w:val="00CB72CD"/>
    <w:rsid w:val="00CC02A1"/>
    <w:rsid w:val="00CC040E"/>
    <w:rsid w:val="00CC111F"/>
    <w:rsid w:val="00CC1550"/>
    <w:rsid w:val="00CC1DBF"/>
    <w:rsid w:val="00CC2011"/>
    <w:rsid w:val="00CC2486"/>
    <w:rsid w:val="00CC2C49"/>
    <w:rsid w:val="00CC2EBE"/>
    <w:rsid w:val="00CC3EA0"/>
    <w:rsid w:val="00CC40E6"/>
    <w:rsid w:val="00CC41B7"/>
    <w:rsid w:val="00CC43F6"/>
    <w:rsid w:val="00CC457E"/>
    <w:rsid w:val="00CC4C47"/>
    <w:rsid w:val="00CC4FC2"/>
    <w:rsid w:val="00CC5224"/>
    <w:rsid w:val="00CC5C5B"/>
    <w:rsid w:val="00CC6358"/>
    <w:rsid w:val="00CC6714"/>
    <w:rsid w:val="00CC7B45"/>
    <w:rsid w:val="00CC7C3C"/>
    <w:rsid w:val="00CD0040"/>
    <w:rsid w:val="00CD05FA"/>
    <w:rsid w:val="00CD0725"/>
    <w:rsid w:val="00CD093D"/>
    <w:rsid w:val="00CD1188"/>
    <w:rsid w:val="00CD135D"/>
    <w:rsid w:val="00CD1BAC"/>
    <w:rsid w:val="00CD2849"/>
    <w:rsid w:val="00CD2AF9"/>
    <w:rsid w:val="00CD2ED1"/>
    <w:rsid w:val="00CD2FD2"/>
    <w:rsid w:val="00CD319A"/>
    <w:rsid w:val="00CD337B"/>
    <w:rsid w:val="00CD368F"/>
    <w:rsid w:val="00CD4FA9"/>
    <w:rsid w:val="00CD5A6B"/>
    <w:rsid w:val="00CD5AA4"/>
    <w:rsid w:val="00CD6607"/>
    <w:rsid w:val="00CD6E67"/>
    <w:rsid w:val="00CD738E"/>
    <w:rsid w:val="00CD754E"/>
    <w:rsid w:val="00CD75F6"/>
    <w:rsid w:val="00CD7727"/>
    <w:rsid w:val="00CE0424"/>
    <w:rsid w:val="00CE0FAC"/>
    <w:rsid w:val="00CE1E62"/>
    <w:rsid w:val="00CE227C"/>
    <w:rsid w:val="00CE246B"/>
    <w:rsid w:val="00CE2F31"/>
    <w:rsid w:val="00CE3C52"/>
    <w:rsid w:val="00CE44B6"/>
    <w:rsid w:val="00CE54B7"/>
    <w:rsid w:val="00CE5F2A"/>
    <w:rsid w:val="00CE61CB"/>
    <w:rsid w:val="00CE685A"/>
    <w:rsid w:val="00CE706A"/>
    <w:rsid w:val="00CE749A"/>
    <w:rsid w:val="00CE7561"/>
    <w:rsid w:val="00CF03AF"/>
    <w:rsid w:val="00CF0592"/>
    <w:rsid w:val="00CF0C15"/>
    <w:rsid w:val="00CF0C60"/>
    <w:rsid w:val="00CF0E05"/>
    <w:rsid w:val="00CF12B1"/>
    <w:rsid w:val="00CF1354"/>
    <w:rsid w:val="00CF1BD5"/>
    <w:rsid w:val="00CF1F74"/>
    <w:rsid w:val="00CF2AB6"/>
    <w:rsid w:val="00CF3903"/>
    <w:rsid w:val="00CF3B1F"/>
    <w:rsid w:val="00CF3BF6"/>
    <w:rsid w:val="00CF3E35"/>
    <w:rsid w:val="00CF431C"/>
    <w:rsid w:val="00CF4A1C"/>
    <w:rsid w:val="00CF4EC6"/>
    <w:rsid w:val="00CF5324"/>
    <w:rsid w:val="00CF54FB"/>
    <w:rsid w:val="00CF621F"/>
    <w:rsid w:val="00CF625B"/>
    <w:rsid w:val="00CF687E"/>
    <w:rsid w:val="00CF7107"/>
    <w:rsid w:val="00CF75E6"/>
    <w:rsid w:val="00D00F19"/>
    <w:rsid w:val="00D0106F"/>
    <w:rsid w:val="00D01155"/>
    <w:rsid w:val="00D011C4"/>
    <w:rsid w:val="00D015A7"/>
    <w:rsid w:val="00D021BA"/>
    <w:rsid w:val="00D02411"/>
    <w:rsid w:val="00D029D3"/>
    <w:rsid w:val="00D0349B"/>
    <w:rsid w:val="00D03553"/>
    <w:rsid w:val="00D03B6B"/>
    <w:rsid w:val="00D04B99"/>
    <w:rsid w:val="00D04E38"/>
    <w:rsid w:val="00D054D0"/>
    <w:rsid w:val="00D05FAB"/>
    <w:rsid w:val="00D10249"/>
    <w:rsid w:val="00D115C3"/>
    <w:rsid w:val="00D11897"/>
    <w:rsid w:val="00D12D4A"/>
    <w:rsid w:val="00D12D98"/>
    <w:rsid w:val="00D1310A"/>
    <w:rsid w:val="00D13135"/>
    <w:rsid w:val="00D13855"/>
    <w:rsid w:val="00D13E4E"/>
    <w:rsid w:val="00D15481"/>
    <w:rsid w:val="00D15785"/>
    <w:rsid w:val="00D16B58"/>
    <w:rsid w:val="00D16C55"/>
    <w:rsid w:val="00D17568"/>
    <w:rsid w:val="00D177FA"/>
    <w:rsid w:val="00D219D5"/>
    <w:rsid w:val="00D21AF3"/>
    <w:rsid w:val="00D225E7"/>
    <w:rsid w:val="00D22CC5"/>
    <w:rsid w:val="00D22D18"/>
    <w:rsid w:val="00D239A7"/>
    <w:rsid w:val="00D23A3F"/>
    <w:rsid w:val="00D23DEF"/>
    <w:rsid w:val="00D23F47"/>
    <w:rsid w:val="00D24AA4"/>
    <w:rsid w:val="00D26736"/>
    <w:rsid w:val="00D2686E"/>
    <w:rsid w:val="00D26BFF"/>
    <w:rsid w:val="00D26EEF"/>
    <w:rsid w:val="00D274C2"/>
    <w:rsid w:val="00D27B78"/>
    <w:rsid w:val="00D30C04"/>
    <w:rsid w:val="00D34847"/>
    <w:rsid w:val="00D3583E"/>
    <w:rsid w:val="00D35AC1"/>
    <w:rsid w:val="00D36E71"/>
    <w:rsid w:val="00D36F8C"/>
    <w:rsid w:val="00D37D87"/>
    <w:rsid w:val="00D400CC"/>
    <w:rsid w:val="00D40B33"/>
    <w:rsid w:val="00D40F67"/>
    <w:rsid w:val="00D4107E"/>
    <w:rsid w:val="00D4158B"/>
    <w:rsid w:val="00D41654"/>
    <w:rsid w:val="00D418B2"/>
    <w:rsid w:val="00D41A7F"/>
    <w:rsid w:val="00D41FE4"/>
    <w:rsid w:val="00D42653"/>
    <w:rsid w:val="00D4318F"/>
    <w:rsid w:val="00D438BF"/>
    <w:rsid w:val="00D440F8"/>
    <w:rsid w:val="00D4428D"/>
    <w:rsid w:val="00D4509D"/>
    <w:rsid w:val="00D46D81"/>
    <w:rsid w:val="00D47084"/>
    <w:rsid w:val="00D509AA"/>
    <w:rsid w:val="00D50C28"/>
    <w:rsid w:val="00D519BA"/>
    <w:rsid w:val="00D51B68"/>
    <w:rsid w:val="00D52056"/>
    <w:rsid w:val="00D5216E"/>
    <w:rsid w:val="00D52840"/>
    <w:rsid w:val="00D528A5"/>
    <w:rsid w:val="00D535A3"/>
    <w:rsid w:val="00D546FF"/>
    <w:rsid w:val="00D5576B"/>
    <w:rsid w:val="00D55AD5"/>
    <w:rsid w:val="00D56042"/>
    <w:rsid w:val="00D56274"/>
    <w:rsid w:val="00D56BC8"/>
    <w:rsid w:val="00D56FBA"/>
    <w:rsid w:val="00D576CA"/>
    <w:rsid w:val="00D57BFF"/>
    <w:rsid w:val="00D57CF0"/>
    <w:rsid w:val="00D602C0"/>
    <w:rsid w:val="00D610A3"/>
    <w:rsid w:val="00D61AF5"/>
    <w:rsid w:val="00D62272"/>
    <w:rsid w:val="00D627B0"/>
    <w:rsid w:val="00D62906"/>
    <w:rsid w:val="00D63DBD"/>
    <w:rsid w:val="00D652B5"/>
    <w:rsid w:val="00D6561A"/>
    <w:rsid w:val="00D6566B"/>
    <w:rsid w:val="00D66155"/>
    <w:rsid w:val="00D6704B"/>
    <w:rsid w:val="00D67561"/>
    <w:rsid w:val="00D701AF"/>
    <w:rsid w:val="00D708B0"/>
    <w:rsid w:val="00D70A10"/>
    <w:rsid w:val="00D70DEB"/>
    <w:rsid w:val="00D70EDA"/>
    <w:rsid w:val="00D717B3"/>
    <w:rsid w:val="00D719FF"/>
    <w:rsid w:val="00D72E49"/>
    <w:rsid w:val="00D73B18"/>
    <w:rsid w:val="00D74146"/>
    <w:rsid w:val="00D742A8"/>
    <w:rsid w:val="00D74D87"/>
    <w:rsid w:val="00D762AB"/>
    <w:rsid w:val="00D771C8"/>
    <w:rsid w:val="00D77B1D"/>
    <w:rsid w:val="00D801E9"/>
    <w:rsid w:val="00D8021F"/>
    <w:rsid w:val="00D80383"/>
    <w:rsid w:val="00D819B0"/>
    <w:rsid w:val="00D823C6"/>
    <w:rsid w:val="00D82F8A"/>
    <w:rsid w:val="00D8327F"/>
    <w:rsid w:val="00D832F9"/>
    <w:rsid w:val="00D84344"/>
    <w:rsid w:val="00D846B3"/>
    <w:rsid w:val="00D84951"/>
    <w:rsid w:val="00D84A6F"/>
    <w:rsid w:val="00D84A9E"/>
    <w:rsid w:val="00D84AF7"/>
    <w:rsid w:val="00D8576F"/>
    <w:rsid w:val="00D86A0B"/>
    <w:rsid w:val="00D86CA3"/>
    <w:rsid w:val="00D871CE"/>
    <w:rsid w:val="00D87FC1"/>
    <w:rsid w:val="00D91564"/>
    <w:rsid w:val="00D9196D"/>
    <w:rsid w:val="00D91F39"/>
    <w:rsid w:val="00D9207C"/>
    <w:rsid w:val="00D9249B"/>
    <w:rsid w:val="00D9268A"/>
    <w:rsid w:val="00D92982"/>
    <w:rsid w:val="00D92EC4"/>
    <w:rsid w:val="00D939B3"/>
    <w:rsid w:val="00D945F3"/>
    <w:rsid w:val="00D951C0"/>
    <w:rsid w:val="00D95A22"/>
    <w:rsid w:val="00D9608E"/>
    <w:rsid w:val="00D96708"/>
    <w:rsid w:val="00D9683B"/>
    <w:rsid w:val="00DA00B2"/>
    <w:rsid w:val="00DA0A37"/>
    <w:rsid w:val="00DA204F"/>
    <w:rsid w:val="00DA249B"/>
    <w:rsid w:val="00DA2A8A"/>
    <w:rsid w:val="00DA305E"/>
    <w:rsid w:val="00DA4333"/>
    <w:rsid w:val="00DA440F"/>
    <w:rsid w:val="00DA46CD"/>
    <w:rsid w:val="00DA48ED"/>
    <w:rsid w:val="00DA4C5D"/>
    <w:rsid w:val="00DA50CD"/>
    <w:rsid w:val="00DA5417"/>
    <w:rsid w:val="00DA56E8"/>
    <w:rsid w:val="00DA57BE"/>
    <w:rsid w:val="00DA58BB"/>
    <w:rsid w:val="00DA62D3"/>
    <w:rsid w:val="00DA65B4"/>
    <w:rsid w:val="00DA6763"/>
    <w:rsid w:val="00DA7021"/>
    <w:rsid w:val="00DA7035"/>
    <w:rsid w:val="00DA753A"/>
    <w:rsid w:val="00DB04B0"/>
    <w:rsid w:val="00DB0A9F"/>
    <w:rsid w:val="00DB0DDA"/>
    <w:rsid w:val="00DB1A92"/>
    <w:rsid w:val="00DB1AD3"/>
    <w:rsid w:val="00DB1F21"/>
    <w:rsid w:val="00DB208F"/>
    <w:rsid w:val="00DB209E"/>
    <w:rsid w:val="00DB2375"/>
    <w:rsid w:val="00DB30B8"/>
    <w:rsid w:val="00DB338C"/>
    <w:rsid w:val="00DB33A9"/>
    <w:rsid w:val="00DB3403"/>
    <w:rsid w:val="00DB34E6"/>
    <w:rsid w:val="00DB377D"/>
    <w:rsid w:val="00DB4DDA"/>
    <w:rsid w:val="00DB5BD4"/>
    <w:rsid w:val="00DB704A"/>
    <w:rsid w:val="00DB76C4"/>
    <w:rsid w:val="00DB7AAB"/>
    <w:rsid w:val="00DB7B5F"/>
    <w:rsid w:val="00DC05A6"/>
    <w:rsid w:val="00DC2CD0"/>
    <w:rsid w:val="00DC2D36"/>
    <w:rsid w:val="00DC3AC0"/>
    <w:rsid w:val="00DC53EF"/>
    <w:rsid w:val="00DC5F4D"/>
    <w:rsid w:val="00DC757C"/>
    <w:rsid w:val="00DC775C"/>
    <w:rsid w:val="00DD1855"/>
    <w:rsid w:val="00DD2905"/>
    <w:rsid w:val="00DD292F"/>
    <w:rsid w:val="00DD2C59"/>
    <w:rsid w:val="00DD30AC"/>
    <w:rsid w:val="00DD3438"/>
    <w:rsid w:val="00DD3CEC"/>
    <w:rsid w:val="00DD3D86"/>
    <w:rsid w:val="00DD44A8"/>
    <w:rsid w:val="00DD4750"/>
    <w:rsid w:val="00DD49B8"/>
    <w:rsid w:val="00DD4D5A"/>
    <w:rsid w:val="00DD5455"/>
    <w:rsid w:val="00DD6253"/>
    <w:rsid w:val="00DD6DC9"/>
    <w:rsid w:val="00DD7F7A"/>
    <w:rsid w:val="00DE0011"/>
    <w:rsid w:val="00DE0167"/>
    <w:rsid w:val="00DE02A8"/>
    <w:rsid w:val="00DE0735"/>
    <w:rsid w:val="00DE0D8C"/>
    <w:rsid w:val="00DE1CDD"/>
    <w:rsid w:val="00DE1DD6"/>
    <w:rsid w:val="00DE2CDC"/>
    <w:rsid w:val="00DE3D77"/>
    <w:rsid w:val="00DE3DF0"/>
    <w:rsid w:val="00DE44D4"/>
    <w:rsid w:val="00DE5550"/>
    <w:rsid w:val="00DE5608"/>
    <w:rsid w:val="00DE58D0"/>
    <w:rsid w:val="00DE654F"/>
    <w:rsid w:val="00DF072E"/>
    <w:rsid w:val="00DF0B6E"/>
    <w:rsid w:val="00DF15E0"/>
    <w:rsid w:val="00DF1648"/>
    <w:rsid w:val="00DF1CEA"/>
    <w:rsid w:val="00DF2078"/>
    <w:rsid w:val="00DF37A0"/>
    <w:rsid w:val="00DF3A85"/>
    <w:rsid w:val="00DF3E80"/>
    <w:rsid w:val="00DF4864"/>
    <w:rsid w:val="00DF50F0"/>
    <w:rsid w:val="00DF52D3"/>
    <w:rsid w:val="00DF55A2"/>
    <w:rsid w:val="00DF5C55"/>
    <w:rsid w:val="00DF5F9D"/>
    <w:rsid w:val="00DF6415"/>
    <w:rsid w:val="00DF66E1"/>
    <w:rsid w:val="00DF6D99"/>
    <w:rsid w:val="00DF787B"/>
    <w:rsid w:val="00DF7BD4"/>
    <w:rsid w:val="00DF7C87"/>
    <w:rsid w:val="00E00C12"/>
    <w:rsid w:val="00E01A18"/>
    <w:rsid w:val="00E01C40"/>
    <w:rsid w:val="00E01D69"/>
    <w:rsid w:val="00E01FCC"/>
    <w:rsid w:val="00E02005"/>
    <w:rsid w:val="00E02EAA"/>
    <w:rsid w:val="00E03170"/>
    <w:rsid w:val="00E03AAB"/>
    <w:rsid w:val="00E03CB9"/>
    <w:rsid w:val="00E042B4"/>
    <w:rsid w:val="00E05847"/>
    <w:rsid w:val="00E06A03"/>
    <w:rsid w:val="00E06F42"/>
    <w:rsid w:val="00E0726F"/>
    <w:rsid w:val="00E07748"/>
    <w:rsid w:val="00E079D7"/>
    <w:rsid w:val="00E10302"/>
    <w:rsid w:val="00E10584"/>
    <w:rsid w:val="00E105C3"/>
    <w:rsid w:val="00E10964"/>
    <w:rsid w:val="00E110E7"/>
    <w:rsid w:val="00E112D8"/>
    <w:rsid w:val="00E114B9"/>
    <w:rsid w:val="00E11528"/>
    <w:rsid w:val="00E115FE"/>
    <w:rsid w:val="00E11B20"/>
    <w:rsid w:val="00E11B7B"/>
    <w:rsid w:val="00E11E78"/>
    <w:rsid w:val="00E120C6"/>
    <w:rsid w:val="00E1219E"/>
    <w:rsid w:val="00E1254F"/>
    <w:rsid w:val="00E13B80"/>
    <w:rsid w:val="00E13EC7"/>
    <w:rsid w:val="00E16191"/>
    <w:rsid w:val="00E1625A"/>
    <w:rsid w:val="00E165FE"/>
    <w:rsid w:val="00E16A5A"/>
    <w:rsid w:val="00E1751B"/>
    <w:rsid w:val="00E17F95"/>
    <w:rsid w:val="00E17FA2"/>
    <w:rsid w:val="00E2048B"/>
    <w:rsid w:val="00E205E9"/>
    <w:rsid w:val="00E20B54"/>
    <w:rsid w:val="00E21536"/>
    <w:rsid w:val="00E222B9"/>
    <w:rsid w:val="00E22330"/>
    <w:rsid w:val="00E22688"/>
    <w:rsid w:val="00E22C6F"/>
    <w:rsid w:val="00E22D05"/>
    <w:rsid w:val="00E22E55"/>
    <w:rsid w:val="00E23AC4"/>
    <w:rsid w:val="00E23ACE"/>
    <w:rsid w:val="00E23FA1"/>
    <w:rsid w:val="00E24A0A"/>
    <w:rsid w:val="00E24B4E"/>
    <w:rsid w:val="00E2521E"/>
    <w:rsid w:val="00E2578C"/>
    <w:rsid w:val="00E261F7"/>
    <w:rsid w:val="00E264FF"/>
    <w:rsid w:val="00E2791D"/>
    <w:rsid w:val="00E27C7E"/>
    <w:rsid w:val="00E27CCE"/>
    <w:rsid w:val="00E300DE"/>
    <w:rsid w:val="00E305D3"/>
    <w:rsid w:val="00E30B5A"/>
    <w:rsid w:val="00E30EB0"/>
    <w:rsid w:val="00E3123D"/>
    <w:rsid w:val="00E31461"/>
    <w:rsid w:val="00E31D43"/>
    <w:rsid w:val="00E32608"/>
    <w:rsid w:val="00E32648"/>
    <w:rsid w:val="00E32E60"/>
    <w:rsid w:val="00E332CE"/>
    <w:rsid w:val="00E34188"/>
    <w:rsid w:val="00E34201"/>
    <w:rsid w:val="00E34612"/>
    <w:rsid w:val="00E34B6E"/>
    <w:rsid w:val="00E35559"/>
    <w:rsid w:val="00E358E8"/>
    <w:rsid w:val="00E35907"/>
    <w:rsid w:val="00E368F0"/>
    <w:rsid w:val="00E36AF1"/>
    <w:rsid w:val="00E3723A"/>
    <w:rsid w:val="00E37860"/>
    <w:rsid w:val="00E37AB1"/>
    <w:rsid w:val="00E41296"/>
    <w:rsid w:val="00E413E1"/>
    <w:rsid w:val="00E4394D"/>
    <w:rsid w:val="00E446F1"/>
    <w:rsid w:val="00E44814"/>
    <w:rsid w:val="00E455BC"/>
    <w:rsid w:val="00E45720"/>
    <w:rsid w:val="00E46886"/>
    <w:rsid w:val="00E47AEF"/>
    <w:rsid w:val="00E502A0"/>
    <w:rsid w:val="00E50563"/>
    <w:rsid w:val="00E50A67"/>
    <w:rsid w:val="00E50E10"/>
    <w:rsid w:val="00E51E7C"/>
    <w:rsid w:val="00E52C3D"/>
    <w:rsid w:val="00E52CFC"/>
    <w:rsid w:val="00E52FAA"/>
    <w:rsid w:val="00E53923"/>
    <w:rsid w:val="00E53A51"/>
    <w:rsid w:val="00E53B56"/>
    <w:rsid w:val="00E53B75"/>
    <w:rsid w:val="00E53F5F"/>
    <w:rsid w:val="00E54E3B"/>
    <w:rsid w:val="00E55D6D"/>
    <w:rsid w:val="00E567E9"/>
    <w:rsid w:val="00E57565"/>
    <w:rsid w:val="00E60766"/>
    <w:rsid w:val="00E60782"/>
    <w:rsid w:val="00E607E0"/>
    <w:rsid w:val="00E60D45"/>
    <w:rsid w:val="00E60F04"/>
    <w:rsid w:val="00E60F9B"/>
    <w:rsid w:val="00E61179"/>
    <w:rsid w:val="00E618F0"/>
    <w:rsid w:val="00E62E4E"/>
    <w:rsid w:val="00E63838"/>
    <w:rsid w:val="00E63B33"/>
    <w:rsid w:val="00E63CD6"/>
    <w:rsid w:val="00E641C4"/>
    <w:rsid w:val="00E64434"/>
    <w:rsid w:val="00E6464F"/>
    <w:rsid w:val="00E64CD7"/>
    <w:rsid w:val="00E65324"/>
    <w:rsid w:val="00E65F3A"/>
    <w:rsid w:val="00E6622D"/>
    <w:rsid w:val="00E6643F"/>
    <w:rsid w:val="00E67133"/>
    <w:rsid w:val="00E67C51"/>
    <w:rsid w:val="00E703E6"/>
    <w:rsid w:val="00E70F52"/>
    <w:rsid w:val="00E713ED"/>
    <w:rsid w:val="00E7214D"/>
    <w:rsid w:val="00E7249E"/>
    <w:rsid w:val="00E72EFC"/>
    <w:rsid w:val="00E73876"/>
    <w:rsid w:val="00E73915"/>
    <w:rsid w:val="00E73A87"/>
    <w:rsid w:val="00E74599"/>
    <w:rsid w:val="00E745F5"/>
    <w:rsid w:val="00E758EC"/>
    <w:rsid w:val="00E75EA7"/>
    <w:rsid w:val="00E76B98"/>
    <w:rsid w:val="00E7708C"/>
    <w:rsid w:val="00E7762C"/>
    <w:rsid w:val="00E779D1"/>
    <w:rsid w:val="00E81402"/>
    <w:rsid w:val="00E81972"/>
    <w:rsid w:val="00E81BE0"/>
    <w:rsid w:val="00E81CF9"/>
    <w:rsid w:val="00E8234C"/>
    <w:rsid w:val="00E83AA9"/>
    <w:rsid w:val="00E83E8E"/>
    <w:rsid w:val="00E84DD7"/>
    <w:rsid w:val="00E84E0D"/>
    <w:rsid w:val="00E850CB"/>
    <w:rsid w:val="00E8568C"/>
    <w:rsid w:val="00E85928"/>
    <w:rsid w:val="00E86CAB"/>
    <w:rsid w:val="00E86D35"/>
    <w:rsid w:val="00E8709F"/>
    <w:rsid w:val="00E870BB"/>
    <w:rsid w:val="00E874F1"/>
    <w:rsid w:val="00E87822"/>
    <w:rsid w:val="00E87AF4"/>
    <w:rsid w:val="00E90395"/>
    <w:rsid w:val="00E90E40"/>
    <w:rsid w:val="00E90E49"/>
    <w:rsid w:val="00E917F9"/>
    <w:rsid w:val="00E924B5"/>
    <w:rsid w:val="00E9291C"/>
    <w:rsid w:val="00E92C41"/>
    <w:rsid w:val="00E92D4B"/>
    <w:rsid w:val="00E93925"/>
    <w:rsid w:val="00E93B43"/>
    <w:rsid w:val="00E93FFE"/>
    <w:rsid w:val="00E940F4"/>
    <w:rsid w:val="00E94F8A"/>
    <w:rsid w:val="00E9537C"/>
    <w:rsid w:val="00E96364"/>
    <w:rsid w:val="00E96663"/>
    <w:rsid w:val="00E967E9"/>
    <w:rsid w:val="00E97B1F"/>
    <w:rsid w:val="00EA0121"/>
    <w:rsid w:val="00EA19F4"/>
    <w:rsid w:val="00EA1E71"/>
    <w:rsid w:val="00EA2144"/>
    <w:rsid w:val="00EA2466"/>
    <w:rsid w:val="00EA24BA"/>
    <w:rsid w:val="00EA30CC"/>
    <w:rsid w:val="00EA3639"/>
    <w:rsid w:val="00EA4019"/>
    <w:rsid w:val="00EA405B"/>
    <w:rsid w:val="00EA4222"/>
    <w:rsid w:val="00EA4D81"/>
    <w:rsid w:val="00EA5584"/>
    <w:rsid w:val="00EA5A18"/>
    <w:rsid w:val="00EA5E44"/>
    <w:rsid w:val="00EA6FB5"/>
    <w:rsid w:val="00EA7A41"/>
    <w:rsid w:val="00EB05B8"/>
    <w:rsid w:val="00EB06CA"/>
    <w:rsid w:val="00EB06E9"/>
    <w:rsid w:val="00EB077B"/>
    <w:rsid w:val="00EB0A98"/>
    <w:rsid w:val="00EB1278"/>
    <w:rsid w:val="00EB1756"/>
    <w:rsid w:val="00EB1990"/>
    <w:rsid w:val="00EB2106"/>
    <w:rsid w:val="00EB2361"/>
    <w:rsid w:val="00EB26DD"/>
    <w:rsid w:val="00EB368F"/>
    <w:rsid w:val="00EB3D17"/>
    <w:rsid w:val="00EB402C"/>
    <w:rsid w:val="00EB4EA2"/>
    <w:rsid w:val="00EB5CFF"/>
    <w:rsid w:val="00EB5FE5"/>
    <w:rsid w:val="00EB6270"/>
    <w:rsid w:val="00EB63E1"/>
    <w:rsid w:val="00EB6673"/>
    <w:rsid w:val="00EB6E76"/>
    <w:rsid w:val="00EB7235"/>
    <w:rsid w:val="00EC06B0"/>
    <w:rsid w:val="00EC0998"/>
    <w:rsid w:val="00EC0B3C"/>
    <w:rsid w:val="00EC1306"/>
    <w:rsid w:val="00EC24D5"/>
    <w:rsid w:val="00EC27C6"/>
    <w:rsid w:val="00EC2AD3"/>
    <w:rsid w:val="00EC3152"/>
    <w:rsid w:val="00EC3C0A"/>
    <w:rsid w:val="00EC3C1C"/>
    <w:rsid w:val="00EC4207"/>
    <w:rsid w:val="00EC42EB"/>
    <w:rsid w:val="00EC477B"/>
    <w:rsid w:val="00EC52DE"/>
    <w:rsid w:val="00EC5563"/>
    <w:rsid w:val="00EC5653"/>
    <w:rsid w:val="00EC58CC"/>
    <w:rsid w:val="00EC5A26"/>
    <w:rsid w:val="00EC5B3D"/>
    <w:rsid w:val="00EC5F24"/>
    <w:rsid w:val="00EC71CE"/>
    <w:rsid w:val="00EC7269"/>
    <w:rsid w:val="00EC7894"/>
    <w:rsid w:val="00EC7C0D"/>
    <w:rsid w:val="00EC7FC2"/>
    <w:rsid w:val="00ED0069"/>
    <w:rsid w:val="00ED02FB"/>
    <w:rsid w:val="00ED0486"/>
    <w:rsid w:val="00ED0D44"/>
    <w:rsid w:val="00ED1006"/>
    <w:rsid w:val="00ED1061"/>
    <w:rsid w:val="00ED1161"/>
    <w:rsid w:val="00ED2822"/>
    <w:rsid w:val="00ED3512"/>
    <w:rsid w:val="00ED483E"/>
    <w:rsid w:val="00ED4D68"/>
    <w:rsid w:val="00ED57C8"/>
    <w:rsid w:val="00ED7AD3"/>
    <w:rsid w:val="00EE013B"/>
    <w:rsid w:val="00EE0F3F"/>
    <w:rsid w:val="00EE1307"/>
    <w:rsid w:val="00EE1399"/>
    <w:rsid w:val="00EE2253"/>
    <w:rsid w:val="00EE22F1"/>
    <w:rsid w:val="00EE2472"/>
    <w:rsid w:val="00EE26A7"/>
    <w:rsid w:val="00EE34D3"/>
    <w:rsid w:val="00EE41B5"/>
    <w:rsid w:val="00EE46B2"/>
    <w:rsid w:val="00EE5742"/>
    <w:rsid w:val="00EE6D6E"/>
    <w:rsid w:val="00EE6FAC"/>
    <w:rsid w:val="00EE76D3"/>
    <w:rsid w:val="00EF02D2"/>
    <w:rsid w:val="00EF0365"/>
    <w:rsid w:val="00EF0CAD"/>
    <w:rsid w:val="00EF12C2"/>
    <w:rsid w:val="00EF1327"/>
    <w:rsid w:val="00EF180A"/>
    <w:rsid w:val="00EF18FE"/>
    <w:rsid w:val="00EF1E9D"/>
    <w:rsid w:val="00EF1EDD"/>
    <w:rsid w:val="00EF26BD"/>
    <w:rsid w:val="00EF35AA"/>
    <w:rsid w:val="00EF39B1"/>
    <w:rsid w:val="00EF4032"/>
    <w:rsid w:val="00EF4B20"/>
    <w:rsid w:val="00EF4D6F"/>
    <w:rsid w:val="00EF4E7B"/>
    <w:rsid w:val="00EF5468"/>
    <w:rsid w:val="00EF5787"/>
    <w:rsid w:val="00EF60D0"/>
    <w:rsid w:val="00EF6543"/>
    <w:rsid w:val="00EF666E"/>
    <w:rsid w:val="00EF70F3"/>
    <w:rsid w:val="00EF7F10"/>
    <w:rsid w:val="00F00820"/>
    <w:rsid w:val="00F0113B"/>
    <w:rsid w:val="00F01C59"/>
    <w:rsid w:val="00F01CA8"/>
    <w:rsid w:val="00F02166"/>
    <w:rsid w:val="00F02864"/>
    <w:rsid w:val="00F02FE0"/>
    <w:rsid w:val="00F0369D"/>
    <w:rsid w:val="00F0435F"/>
    <w:rsid w:val="00F0528D"/>
    <w:rsid w:val="00F06C67"/>
    <w:rsid w:val="00F06DFD"/>
    <w:rsid w:val="00F071D1"/>
    <w:rsid w:val="00F07533"/>
    <w:rsid w:val="00F075AE"/>
    <w:rsid w:val="00F07926"/>
    <w:rsid w:val="00F07D5F"/>
    <w:rsid w:val="00F07DF1"/>
    <w:rsid w:val="00F102F8"/>
    <w:rsid w:val="00F10629"/>
    <w:rsid w:val="00F1062E"/>
    <w:rsid w:val="00F10B77"/>
    <w:rsid w:val="00F1196F"/>
    <w:rsid w:val="00F11F4F"/>
    <w:rsid w:val="00F12A81"/>
    <w:rsid w:val="00F12EBA"/>
    <w:rsid w:val="00F130BE"/>
    <w:rsid w:val="00F1370E"/>
    <w:rsid w:val="00F146E8"/>
    <w:rsid w:val="00F14B35"/>
    <w:rsid w:val="00F15FA5"/>
    <w:rsid w:val="00F171AD"/>
    <w:rsid w:val="00F17D84"/>
    <w:rsid w:val="00F17D8B"/>
    <w:rsid w:val="00F2035E"/>
    <w:rsid w:val="00F209B7"/>
    <w:rsid w:val="00F20F5C"/>
    <w:rsid w:val="00F21004"/>
    <w:rsid w:val="00F21273"/>
    <w:rsid w:val="00F21F19"/>
    <w:rsid w:val="00F22287"/>
    <w:rsid w:val="00F22DE3"/>
    <w:rsid w:val="00F230B7"/>
    <w:rsid w:val="00F23643"/>
    <w:rsid w:val="00F2376F"/>
    <w:rsid w:val="00F24295"/>
    <w:rsid w:val="00F243D8"/>
    <w:rsid w:val="00F246F8"/>
    <w:rsid w:val="00F248C1"/>
    <w:rsid w:val="00F2545E"/>
    <w:rsid w:val="00F2573E"/>
    <w:rsid w:val="00F2592B"/>
    <w:rsid w:val="00F25E4B"/>
    <w:rsid w:val="00F26043"/>
    <w:rsid w:val="00F261FD"/>
    <w:rsid w:val="00F2660D"/>
    <w:rsid w:val="00F26AC0"/>
    <w:rsid w:val="00F26E17"/>
    <w:rsid w:val="00F27350"/>
    <w:rsid w:val="00F2746E"/>
    <w:rsid w:val="00F3065A"/>
    <w:rsid w:val="00F30828"/>
    <w:rsid w:val="00F313D6"/>
    <w:rsid w:val="00F31C4D"/>
    <w:rsid w:val="00F3333E"/>
    <w:rsid w:val="00F33535"/>
    <w:rsid w:val="00F34822"/>
    <w:rsid w:val="00F34ECE"/>
    <w:rsid w:val="00F35D4A"/>
    <w:rsid w:val="00F36759"/>
    <w:rsid w:val="00F36FF2"/>
    <w:rsid w:val="00F3760C"/>
    <w:rsid w:val="00F37B2E"/>
    <w:rsid w:val="00F37E92"/>
    <w:rsid w:val="00F40F0C"/>
    <w:rsid w:val="00F412D3"/>
    <w:rsid w:val="00F414FF"/>
    <w:rsid w:val="00F41BF1"/>
    <w:rsid w:val="00F42239"/>
    <w:rsid w:val="00F432B7"/>
    <w:rsid w:val="00F43487"/>
    <w:rsid w:val="00F437E6"/>
    <w:rsid w:val="00F43B59"/>
    <w:rsid w:val="00F443E8"/>
    <w:rsid w:val="00F44AA9"/>
    <w:rsid w:val="00F44D32"/>
    <w:rsid w:val="00F451F8"/>
    <w:rsid w:val="00F45EDC"/>
    <w:rsid w:val="00F46201"/>
    <w:rsid w:val="00F46719"/>
    <w:rsid w:val="00F46FF5"/>
    <w:rsid w:val="00F47062"/>
    <w:rsid w:val="00F4766C"/>
    <w:rsid w:val="00F47950"/>
    <w:rsid w:val="00F5060E"/>
    <w:rsid w:val="00F50722"/>
    <w:rsid w:val="00F50726"/>
    <w:rsid w:val="00F507D1"/>
    <w:rsid w:val="00F519CE"/>
    <w:rsid w:val="00F51ADA"/>
    <w:rsid w:val="00F54354"/>
    <w:rsid w:val="00F54422"/>
    <w:rsid w:val="00F544B1"/>
    <w:rsid w:val="00F5474D"/>
    <w:rsid w:val="00F55520"/>
    <w:rsid w:val="00F55816"/>
    <w:rsid w:val="00F60203"/>
    <w:rsid w:val="00F607C5"/>
    <w:rsid w:val="00F60DEA"/>
    <w:rsid w:val="00F6116C"/>
    <w:rsid w:val="00F611EF"/>
    <w:rsid w:val="00F6128D"/>
    <w:rsid w:val="00F62CEF"/>
    <w:rsid w:val="00F6302A"/>
    <w:rsid w:val="00F63950"/>
    <w:rsid w:val="00F6452E"/>
    <w:rsid w:val="00F64C2B"/>
    <w:rsid w:val="00F651B9"/>
    <w:rsid w:val="00F651BE"/>
    <w:rsid w:val="00F6571F"/>
    <w:rsid w:val="00F65AF4"/>
    <w:rsid w:val="00F66380"/>
    <w:rsid w:val="00F666F3"/>
    <w:rsid w:val="00F67D52"/>
    <w:rsid w:val="00F67F53"/>
    <w:rsid w:val="00F701D5"/>
    <w:rsid w:val="00F70342"/>
    <w:rsid w:val="00F703BE"/>
    <w:rsid w:val="00F70C9A"/>
    <w:rsid w:val="00F71F69"/>
    <w:rsid w:val="00F72684"/>
    <w:rsid w:val="00F72B72"/>
    <w:rsid w:val="00F72CDF"/>
    <w:rsid w:val="00F72E61"/>
    <w:rsid w:val="00F73D99"/>
    <w:rsid w:val="00F73DCE"/>
    <w:rsid w:val="00F74213"/>
    <w:rsid w:val="00F74BB9"/>
    <w:rsid w:val="00F74E1B"/>
    <w:rsid w:val="00F750DC"/>
    <w:rsid w:val="00F7553C"/>
    <w:rsid w:val="00F75566"/>
    <w:rsid w:val="00F75582"/>
    <w:rsid w:val="00F7608B"/>
    <w:rsid w:val="00F76573"/>
    <w:rsid w:val="00F76EFA"/>
    <w:rsid w:val="00F772AB"/>
    <w:rsid w:val="00F804B0"/>
    <w:rsid w:val="00F804BE"/>
    <w:rsid w:val="00F807AC"/>
    <w:rsid w:val="00F80DFA"/>
    <w:rsid w:val="00F812C1"/>
    <w:rsid w:val="00F81466"/>
    <w:rsid w:val="00F817CE"/>
    <w:rsid w:val="00F8296C"/>
    <w:rsid w:val="00F8300C"/>
    <w:rsid w:val="00F8328D"/>
    <w:rsid w:val="00F83B67"/>
    <w:rsid w:val="00F83D54"/>
    <w:rsid w:val="00F8419A"/>
    <w:rsid w:val="00F8456C"/>
    <w:rsid w:val="00F84996"/>
    <w:rsid w:val="00F8500B"/>
    <w:rsid w:val="00F859D8"/>
    <w:rsid w:val="00F85BAB"/>
    <w:rsid w:val="00F85C37"/>
    <w:rsid w:val="00F85F90"/>
    <w:rsid w:val="00F868F5"/>
    <w:rsid w:val="00F8721E"/>
    <w:rsid w:val="00F87749"/>
    <w:rsid w:val="00F87E04"/>
    <w:rsid w:val="00F901D8"/>
    <w:rsid w:val="00F9044A"/>
    <w:rsid w:val="00F9056A"/>
    <w:rsid w:val="00F90E0E"/>
    <w:rsid w:val="00F90F8D"/>
    <w:rsid w:val="00F91455"/>
    <w:rsid w:val="00F9275A"/>
    <w:rsid w:val="00F92782"/>
    <w:rsid w:val="00F92A4B"/>
    <w:rsid w:val="00F92ACD"/>
    <w:rsid w:val="00F92D30"/>
    <w:rsid w:val="00F93586"/>
    <w:rsid w:val="00F93AA9"/>
    <w:rsid w:val="00F942D7"/>
    <w:rsid w:val="00F944CD"/>
    <w:rsid w:val="00F95F31"/>
    <w:rsid w:val="00F96364"/>
    <w:rsid w:val="00F967EC"/>
    <w:rsid w:val="00F96985"/>
    <w:rsid w:val="00F97838"/>
    <w:rsid w:val="00FA05E9"/>
    <w:rsid w:val="00FA2135"/>
    <w:rsid w:val="00FA23E7"/>
    <w:rsid w:val="00FA2A0B"/>
    <w:rsid w:val="00FA2BB3"/>
    <w:rsid w:val="00FA3A7A"/>
    <w:rsid w:val="00FA469B"/>
    <w:rsid w:val="00FA51B7"/>
    <w:rsid w:val="00FA5BB1"/>
    <w:rsid w:val="00FA68F2"/>
    <w:rsid w:val="00FA6C12"/>
    <w:rsid w:val="00FB03E9"/>
    <w:rsid w:val="00FB1E4F"/>
    <w:rsid w:val="00FB1F05"/>
    <w:rsid w:val="00FB2023"/>
    <w:rsid w:val="00FB26D0"/>
    <w:rsid w:val="00FB2969"/>
    <w:rsid w:val="00FB2B21"/>
    <w:rsid w:val="00FB318E"/>
    <w:rsid w:val="00FB3C89"/>
    <w:rsid w:val="00FB4C80"/>
    <w:rsid w:val="00FB656B"/>
    <w:rsid w:val="00FB6645"/>
    <w:rsid w:val="00FB6A6A"/>
    <w:rsid w:val="00FB79F9"/>
    <w:rsid w:val="00FC103B"/>
    <w:rsid w:val="00FC14AC"/>
    <w:rsid w:val="00FC1C23"/>
    <w:rsid w:val="00FC3E34"/>
    <w:rsid w:val="00FC41A4"/>
    <w:rsid w:val="00FC4C9D"/>
    <w:rsid w:val="00FC4ED7"/>
    <w:rsid w:val="00FC55D6"/>
    <w:rsid w:val="00FC5F3C"/>
    <w:rsid w:val="00FC69EF"/>
    <w:rsid w:val="00FC715C"/>
    <w:rsid w:val="00FC730E"/>
    <w:rsid w:val="00FC7429"/>
    <w:rsid w:val="00FC759A"/>
    <w:rsid w:val="00FC7652"/>
    <w:rsid w:val="00FD048C"/>
    <w:rsid w:val="00FD07F6"/>
    <w:rsid w:val="00FD09AB"/>
    <w:rsid w:val="00FD0B4A"/>
    <w:rsid w:val="00FD1EC8"/>
    <w:rsid w:val="00FD2400"/>
    <w:rsid w:val="00FD3E9F"/>
    <w:rsid w:val="00FD4216"/>
    <w:rsid w:val="00FD460E"/>
    <w:rsid w:val="00FD47ED"/>
    <w:rsid w:val="00FD4A7E"/>
    <w:rsid w:val="00FD58DB"/>
    <w:rsid w:val="00FD5EDD"/>
    <w:rsid w:val="00FD7212"/>
    <w:rsid w:val="00FD73CA"/>
    <w:rsid w:val="00FD74DB"/>
    <w:rsid w:val="00FD7660"/>
    <w:rsid w:val="00FD78D5"/>
    <w:rsid w:val="00FE0353"/>
    <w:rsid w:val="00FE0655"/>
    <w:rsid w:val="00FE0903"/>
    <w:rsid w:val="00FE0DEB"/>
    <w:rsid w:val="00FE18CA"/>
    <w:rsid w:val="00FE20D2"/>
    <w:rsid w:val="00FE2365"/>
    <w:rsid w:val="00FE23C0"/>
    <w:rsid w:val="00FE2443"/>
    <w:rsid w:val="00FE37D7"/>
    <w:rsid w:val="00FE3CB6"/>
    <w:rsid w:val="00FE4920"/>
    <w:rsid w:val="00FE4A85"/>
    <w:rsid w:val="00FE4C7B"/>
    <w:rsid w:val="00FE538E"/>
    <w:rsid w:val="00FE53F6"/>
    <w:rsid w:val="00FE56D4"/>
    <w:rsid w:val="00FE58BE"/>
    <w:rsid w:val="00FE5EE5"/>
    <w:rsid w:val="00FE69EE"/>
    <w:rsid w:val="00FE7336"/>
    <w:rsid w:val="00FE738E"/>
    <w:rsid w:val="00FE787C"/>
    <w:rsid w:val="00FE79E5"/>
    <w:rsid w:val="00FF0383"/>
    <w:rsid w:val="00FF15C6"/>
    <w:rsid w:val="00FF1CF4"/>
    <w:rsid w:val="00FF1E5E"/>
    <w:rsid w:val="00FF1F66"/>
    <w:rsid w:val="00FF2590"/>
    <w:rsid w:val="00FF3055"/>
    <w:rsid w:val="00FF32A0"/>
    <w:rsid w:val="00FF3561"/>
    <w:rsid w:val="00FF45A5"/>
    <w:rsid w:val="00FF4D3B"/>
    <w:rsid w:val="00FF5124"/>
    <w:rsid w:val="00FF5247"/>
    <w:rsid w:val="00FF5C33"/>
    <w:rsid w:val="00FF5C91"/>
    <w:rsid w:val="00FF5D32"/>
    <w:rsid w:val="00FF604B"/>
    <w:rsid w:val="00FF61B6"/>
    <w:rsid w:val="00FF65F8"/>
    <w:rsid w:val="00FF7256"/>
    <w:rsid w:val="00FF7FD2"/>
    <w:rsid w:val="0128623C"/>
    <w:rsid w:val="0162E945"/>
    <w:rsid w:val="04514BA2"/>
    <w:rsid w:val="04F54E32"/>
    <w:rsid w:val="05D2A96A"/>
    <w:rsid w:val="07EFED6E"/>
    <w:rsid w:val="08CF27AF"/>
    <w:rsid w:val="10ACA66F"/>
    <w:rsid w:val="13B6224F"/>
    <w:rsid w:val="153E8B39"/>
    <w:rsid w:val="166BFF5C"/>
    <w:rsid w:val="19565702"/>
    <w:rsid w:val="1D46C85E"/>
    <w:rsid w:val="1E1BD162"/>
    <w:rsid w:val="1F61B7BE"/>
    <w:rsid w:val="23601DF1"/>
    <w:rsid w:val="25594395"/>
    <w:rsid w:val="2C2AE76E"/>
    <w:rsid w:val="2FCF7F30"/>
    <w:rsid w:val="36FFC757"/>
    <w:rsid w:val="38E10F03"/>
    <w:rsid w:val="3AF4D062"/>
    <w:rsid w:val="3B1366FF"/>
    <w:rsid w:val="3E8D092A"/>
    <w:rsid w:val="4085C442"/>
    <w:rsid w:val="450820C1"/>
    <w:rsid w:val="49AD2CD8"/>
    <w:rsid w:val="4C2F80FF"/>
    <w:rsid w:val="4C9E43E7"/>
    <w:rsid w:val="4DFF24ED"/>
    <w:rsid w:val="50765A31"/>
    <w:rsid w:val="50C2B882"/>
    <w:rsid w:val="525FDE54"/>
    <w:rsid w:val="53833E52"/>
    <w:rsid w:val="541165BA"/>
    <w:rsid w:val="567E7ED0"/>
    <w:rsid w:val="582B0821"/>
    <w:rsid w:val="5866CA54"/>
    <w:rsid w:val="5AEF2325"/>
    <w:rsid w:val="5D9A2592"/>
    <w:rsid w:val="5D9B2A97"/>
    <w:rsid w:val="5FF72D84"/>
    <w:rsid w:val="616EB3E6"/>
    <w:rsid w:val="63548644"/>
    <w:rsid w:val="64927E61"/>
    <w:rsid w:val="6513DCF7"/>
    <w:rsid w:val="66060BB0"/>
    <w:rsid w:val="67450716"/>
    <w:rsid w:val="678266CF"/>
    <w:rsid w:val="68872D71"/>
    <w:rsid w:val="6913C0B5"/>
    <w:rsid w:val="6B4AB1E8"/>
    <w:rsid w:val="6DC8F89D"/>
    <w:rsid w:val="70618BD0"/>
    <w:rsid w:val="750CAFB2"/>
    <w:rsid w:val="77DB2286"/>
    <w:rsid w:val="77F3510B"/>
    <w:rsid w:val="7905643F"/>
    <w:rsid w:val="79F13147"/>
    <w:rsid w:val="7B4B8226"/>
    <w:rsid w:val="7C1D5039"/>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4EE5F25-9E6C-43CB-9808-07D89322A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d8762117-8292-4133-b1c7-eab5c6487cfd"/>
    <ds:schemaRef ds:uri="2f282d3b-eb4a-4b09-b61f-b9593442e286"/>
    <ds:schemaRef ds:uri="9b239327-9e80-40e4-b1b7-4394fed77a33"/>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23</Pages>
  <Words>10110</Words>
  <Characters>57628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2</cp:revision>
  <cp:lastPrinted>2008-01-31T07:09:00Z</cp:lastPrinted>
  <dcterms:created xsi:type="dcterms:W3CDTF">2024-10-04T06:46:00Z</dcterms:created>
  <dcterms:modified xsi:type="dcterms:W3CDTF">2024-10-04T06:46:00Z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